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F8" w:rsidRPr="00381930" w:rsidRDefault="00D11EF8" w:rsidP="00D11EF8">
      <w:pPr>
        <w:spacing w:after="0" w:line="408" w:lineRule="auto"/>
        <w:ind w:left="120"/>
        <w:jc w:val="center"/>
        <w:rPr>
          <w:lang w:val="ru-RU"/>
        </w:rPr>
      </w:pPr>
      <w:r w:rsidRPr="0038193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11EF8" w:rsidRPr="00381930" w:rsidRDefault="00D11EF8" w:rsidP="00D11EF8">
      <w:pPr>
        <w:spacing w:after="0" w:line="408" w:lineRule="auto"/>
        <w:ind w:left="120"/>
        <w:jc w:val="center"/>
        <w:rPr>
          <w:lang w:val="ru-RU"/>
        </w:rPr>
      </w:pPr>
      <w:r w:rsidRPr="0038193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ab394930-da1d-4ba0-ac4d-738f874a3916"/>
      <w:r w:rsidRPr="0038193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Республики Мордовия</w:t>
      </w:r>
      <w:bookmarkEnd w:id="0"/>
      <w:r w:rsidRPr="0038193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11EF8" w:rsidRPr="00381930" w:rsidRDefault="00D11EF8" w:rsidP="00D11EF8">
      <w:pPr>
        <w:spacing w:after="0" w:line="408" w:lineRule="auto"/>
        <w:ind w:left="120"/>
        <w:jc w:val="center"/>
        <w:rPr>
          <w:lang w:val="ru-RU"/>
        </w:rPr>
      </w:pPr>
      <w:r w:rsidRPr="0038193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7d574f4c-8143-48c3-8ad3-2fcc5bdbaf43"/>
      <w:r w:rsidRPr="00381930">
        <w:rPr>
          <w:rFonts w:ascii="Times New Roman" w:hAnsi="Times New Roman"/>
          <w:b/>
          <w:color w:val="000000"/>
          <w:sz w:val="28"/>
          <w:lang w:val="ru-RU"/>
        </w:rPr>
        <w:t>Администрация городского округа Саранск</w:t>
      </w:r>
      <w:bookmarkEnd w:id="1"/>
      <w:r w:rsidRPr="0038193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81930">
        <w:rPr>
          <w:rFonts w:ascii="Times New Roman" w:hAnsi="Times New Roman"/>
          <w:color w:val="000000"/>
          <w:sz w:val="28"/>
          <w:lang w:val="ru-RU"/>
        </w:rPr>
        <w:t>​</w:t>
      </w:r>
    </w:p>
    <w:p w:rsidR="00D11EF8" w:rsidRPr="00381930" w:rsidRDefault="00D11EF8" w:rsidP="00D11EF8">
      <w:pPr>
        <w:spacing w:after="0" w:line="408" w:lineRule="auto"/>
        <w:ind w:left="120"/>
        <w:jc w:val="center"/>
        <w:rPr>
          <w:lang w:val="ru-RU"/>
        </w:rPr>
      </w:pPr>
      <w:r w:rsidRPr="00381930">
        <w:rPr>
          <w:rFonts w:ascii="Times New Roman" w:hAnsi="Times New Roman"/>
          <w:b/>
          <w:color w:val="000000"/>
          <w:sz w:val="28"/>
          <w:lang w:val="ru-RU"/>
        </w:rPr>
        <w:t>МОУ "Средняя школа № 27"</w:t>
      </w:r>
    </w:p>
    <w:p w:rsidR="00D11EF8" w:rsidRPr="00381930" w:rsidRDefault="00D11EF8" w:rsidP="00D11EF8">
      <w:pPr>
        <w:spacing w:after="0"/>
        <w:ind w:left="120"/>
        <w:rPr>
          <w:lang w:val="ru-RU"/>
        </w:rPr>
      </w:pPr>
    </w:p>
    <w:p w:rsidR="00D11EF8" w:rsidRPr="00381930" w:rsidRDefault="00D11EF8" w:rsidP="00D11EF8">
      <w:pPr>
        <w:spacing w:after="0"/>
        <w:ind w:left="120"/>
        <w:rPr>
          <w:lang w:val="ru-RU"/>
        </w:rPr>
      </w:pPr>
    </w:p>
    <w:p w:rsidR="00D11EF8" w:rsidRPr="00381930" w:rsidRDefault="00D11EF8" w:rsidP="00D11EF8">
      <w:pPr>
        <w:spacing w:after="0"/>
        <w:ind w:left="120"/>
        <w:rPr>
          <w:lang w:val="ru-RU"/>
        </w:rPr>
      </w:pPr>
    </w:p>
    <w:p w:rsidR="00D11EF8" w:rsidRPr="00381930" w:rsidRDefault="00D11EF8" w:rsidP="00D11EF8">
      <w:pPr>
        <w:spacing w:after="0"/>
        <w:ind w:left="120"/>
        <w:rPr>
          <w:lang w:val="ru-RU"/>
        </w:rPr>
      </w:pPr>
    </w:p>
    <w:p w:rsidR="00A93FE8" w:rsidRPr="00381930" w:rsidRDefault="00D11EF8" w:rsidP="00D11EF8">
      <w:pPr>
        <w:spacing w:after="0"/>
        <w:ind w:left="120"/>
        <w:rPr>
          <w:lang w:val="ru-RU"/>
        </w:rPr>
      </w:pPr>
      <w:r w:rsidRPr="00381930">
        <w:rPr>
          <w:rFonts w:ascii="Times New Roman" w:hAnsi="Times New Roman"/>
          <w:color w:val="000000"/>
          <w:sz w:val="28"/>
          <w:lang w:val="ru-RU"/>
        </w:rPr>
        <w:t>‌</w:t>
      </w:r>
    </w:p>
    <w:tbl>
      <w:tblPr>
        <w:tblW w:w="0" w:type="auto"/>
        <w:tblInd w:w="4" w:type="dxa"/>
        <w:tblLook w:val="04A0"/>
      </w:tblPr>
      <w:tblGrid>
        <w:gridCol w:w="2720"/>
        <w:gridCol w:w="3217"/>
        <w:gridCol w:w="3217"/>
      </w:tblGrid>
      <w:tr w:rsidR="00A93FE8" w:rsidTr="00A93FE8">
        <w:trPr>
          <w:trHeight w:val="3315"/>
        </w:trPr>
        <w:tc>
          <w:tcPr>
            <w:tcW w:w="2720" w:type="dxa"/>
          </w:tcPr>
          <w:p w:rsidR="00A93FE8" w:rsidRDefault="00A93FE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93FE8" w:rsidRDefault="00A93FE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учителей истории и географии</w:t>
            </w:r>
          </w:p>
          <w:p w:rsidR="00A93FE8" w:rsidRDefault="00A93FE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 </w:t>
            </w:r>
          </w:p>
          <w:p w:rsidR="00A93FE8" w:rsidRDefault="00A93FE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Волкова Е.А.</w:t>
            </w:r>
          </w:p>
          <w:p w:rsidR="00A93FE8" w:rsidRDefault="00A93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A93FE8" w:rsidRDefault="00A93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08   2023 г.</w:t>
            </w:r>
          </w:p>
          <w:p w:rsidR="00A93FE8" w:rsidRDefault="00A93FE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17" w:type="dxa"/>
          </w:tcPr>
          <w:p w:rsidR="00A93FE8" w:rsidRDefault="00A93FE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93FE8" w:rsidRDefault="00A93FE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A93FE8" w:rsidRDefault="00A93FE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93FE8" w:rsidRDefault="00A93FE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93FE8" w:rsidRDefault="00A93FE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Игошина С.Н.</w:t>
            </w:r>
          </w:p>
          <w:p w:rsidR="00A93FE8" w:rsidRDefault="00A93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03-02/175</w:t>
            </w:r>
          </w:p>
          <w:p w:rsidR="00A93FE8" w:rsidRDefault="00A93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«1» 09   2023 г.</w:t>
            </w:r>
          </w:p>
          <w:p w:rsidR="00A93FE8" w:rsidRDefault="00A93FE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17" w:type="dxa"/>
          </w:tcPr>
          <w:p w:rsidR="00A93FE8" w:rsidRDefault="00A93FE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93FE8" w:rsidRDefault="00A93FE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«Средняя школа №27»</w:t>
            </w:r>
          </w:p>
          <w:p w:rsidR="00A93FE8" w:rsidRDefault="00A93FE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93FE8" w:rsidRDefault="00A93FE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93FE8" w:rsidRDefault="00A93FE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Юрченкова О.Н.</w:t>
            </w:r>
          </w:p>
          <w:p w:rsidR="00A93FE8" w:rsidRDefault="00A93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03-02/175</w:t>
            </w:r>
          </w:p>
          <w:p w:rsidR="00A93FE8" w:rsidRDefault="00A93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«1» 09   2023 г.</w:t>
            </w:r>
          </w:p>
          <w:p w:rsidR="00A93FE8" w:rsidRDefault="00A93FE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11EF8" w:rsidRPr="00381930" w:rsidRDefault="00D11EF8" w:rsidP="00D11EF8">
      <w:pPr>
        <w:spacing w:after="0"/>
        <w:ind w:left="120"/>
        <w:rPr>
          <w:lang w:val="ru-RU"/>
        </w:rPr>
      </w:pPr>
    </w:p>
    <w:p w:rsidR="00D11EF8" w:rsidRPr="00381930" w:rsidRDefault="00D11EF8" w:rsidP="00D11EF8">
      <w:pPr>
        <w:spacing w:after="0"/>
        <w:ind w:left="120"/>
        <w:rPr>
          <w:lang w:val="ru-RU"/>
        </w:rPr>
      </w:pPr>
    </w:p>
    <w:p w:rsidR="00D11EF8" w:rsidRPr="00381930" w:rsidRDefault="00D11EF8" w:rsidP="00D11EF8">
      <w:pPr>
        <w:spacing w:after="0"/>
        <w:ind w:left="120"/>
        <w:rPr>
          <w:lang w:val="ru-RU"/>
        </w:rPr>
      </w:pPr>
    </w:p>
    <w:p w:rsidR="00D11EF8" w:rsidRPr="00381930" w:rsidRDefault="00D11EF8" w:rsidP="00D11EF8">
      <w:pPr>
        <w:spacing w:after="0"/>
        <w:ind w:left="120"/>
        <w:rPr>
          <w:lang w:val="ru-RU"/>
        </w:rPr>
      </w:pPr>
    </w:p>
    <w:p w:rsidR="00D11EF8" w:rsidRPr="00381930" w:rsidRDefault="00D11EF8" w:rsidP="00D11EF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АДАПТИРОВАННАЯ </w:t>
      </w:r>
      <w:r w:rsidRPr="0038193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11EF8" w:rsidRPr="00381930" w:rsidRDefault="00D11EF8" w:rsidP="00D11EF8">
      <w:pPr>
        <w:spacing w:after="0"/>
        <w:ind w:left="120"/>
        <w:jc w:val="center"/>
        <w:rPr>
          <w:lang w:val="ru-RU"/>
        </w:rPr>
      </w:pPr>
    </w:p>
    <w:p w:rsidR="00D11EF8" w:rsidRPr="00381930" w:rsidRDefault="00D11EF8" w:rsidP="00D11EF8">
      <w:pPr>
        <w:spacing w:after="0" w:line="408" w:lineRule="auto"/>
        <w:ind w:left="120"/>
        <w:jc w:val="center"/>
        <w:rPr>
          <w:lang w:val="ru-RU"/>
        </w:rPr>
      </w:pPr>
      <w:r w:rsidRPr="00381930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«География»</w:t>
      </w:r>
    </w:p>
    <w:p w:rsidR="00D11EF8" w:rsidRPr="00381930" w:rsidRDefault="00D11EF8" w:rsidP="00D11EF8">
      <w:pPr>
        <w:spacing w:after="0" w:line="408" w:lineRule="auto"/>
        <w:ind w:left="120"/>
        <w:jc w:val="center"/>
        <w:rPr>
          <w:lang w:val="ru-RU"/>
        </w:rPr>
      </w:pPr>
      <w:r w:rsidRPr="00381930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381930">
        <w:rPr>
          <w:rFonts w:ascii="Calibri" w:hAnsi="Calibri"/>
          <w:color w:val="000000"/>
          <w:sz w:val="28"/>
          <w:lang w:val="ru-RU"/>
        </w:rPr>
        <w:t xml:space="preserve">– </w:t>
      </w:r>
      <w:r w:rsidRPr="00381930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D11EF8" w:rsidRPr="00381930" w:rsidRDefault="00D11EF8" w:rsidP="00D11EF8">
      <w:pPr>
        <w:spacing w:after="0"/>
        <w:ind w:left="120"/>
        <w:jc w:val="center"/>
        <w:rPr>
          <w:lang w:val="ru-RU"/>
        </w:rPr>
      </w:pPr>
    </w:p>
    <w:p w:rsidR="00D11EF8" w:rsidRPr="00381930" w:rsidRDefault="00D11EF8" w:rsidP="00D11EF8">
      <w:pPr>
        <w:spacing w:after="0"/>
        <w:ind w:left="120"/>
        <w:jc w:val="center"/>
        <w:rPr>
          <w:lang w:val="ru-RU"/>
        </w:rPr>
      </w:pPr>
    </w:p>
    <w:p w:rsidR="00D11EF8" w:rsidRPr="00381930" w:rsidRDefault="00D11EF8" w:rsidP="00D11EF8">
      <w:pPr>
        <w:spacing w:after="0"/>
        <w:ind w:left="120"/>
        <w:jc w:val="center"/>
        <w:rPr>
          <w:lang w:val="ru-RU"/>
        </w:rPr>
      </w:pPr>
    </w:p>
    <w:p w:rsidR="00D11EF8" w:rsidRPr="00381930" w:rsidRDefault="00D11EF8" w:rsidP="00D11EF8">
      <w:pPr>
        <w:spacing w:after="0"/>
        <w:ind w:left="120"/>
        <w:jc w:val="center"/>
        <w:rPr>
          <w:lang w:val="ru-RU"/>
        </w:rPr>
      </w:pPr>
    </w:p>
    <w:p w:rsidR="00D11EF8" w:rsidRDefault="00D11EF8" w:rsidP="00D11EF8">
      <w:pPr>
        <w:spacing w:after="0"/>
        <w:ind w:left="120"/>
        <w:jc w:val="center"/>
        <w:rPr>
          <w:lang w:val="ru-RU"/>
        </w:rPr>
      </w:pPr>
    </w:p>
    <w:p w:rsidR="00D11EF8" w:rsidRPr="00381930" w:rsidRDefault="00D11EF8" w:rsidP="00D11EF8">
      <w:pPr>
        <w:spacing w:after="0"/>
        <w:ind w:left="120"/>
        <w:jc w:val="center"/>
        <w:rPr>
          <w:lang w:val="ru-RU"/>
        </w:rPr>
      </w:pPr>
    </w:p>
    <w:p w:rsidR="00D11EF8" w:rsidRPr="00381930" w:rsidRDefault="00D11EF8" w:rsidP="00D11EF8">
      <w:pPr>
        <w:spacing w:after="0"/>
        <w:ind w:left="120"/>
        <w:jc w:val="center"/>
        <w:rPr>
          <w:lang w:val="ru-RU"/>
        </w:rPr>
      </w:pPr>
    </w:p>
    <w:p w:rsidR="00D11EF8" w:rsidRPr="00381930" w:rsidRDefault="00D11EF8" w:rsidP="00D11EF8">
      <w:pPr>
        <w:spacing w:after="0"/>
        <w:ind w:left="120"/>
        <w:jc w:val="center"/>
        <w:rPr>
          <w:lang w:val="ru-RU"/>
        </w:rPr>
      </w:pPr>
    </w:p>
    <w:p w:rsidR="00D11EF8" w:rsidRPr="00381930" w:rsidRDefault="00D11EF8" w:rsidP="00D11EF8">
      <w:pPr>
        <w:spacing w:after="0"/>
        <w:ind w:left="120"/>
        <w:jc w:val="center"/>
        <w:rPr>
          <w:lang w:val="ru-RU"/>
        </w:rPr>
      </w:pPr>
    </w:p>
    <w:p w:rsidR="00D11EF8" w:rsidRPr="00381930" w:rsidRDefault="00D11EF8" w:rsidP="00D11EF8">
      <w:pPr>
        <w:spacing w:after="0"/>
        <w:ind w:left="120"/>
        <w:jc w:val="center"/>
        <w:rPr>
          <w:lang w:val="ru-RU"/>
        </w:rPr>
      </w:pPr>
    </w:p>
    <w:p w:rsidR="00D11EF8" w:rsidRDefault="00D11EF8" w:rsidP="00D11EF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381930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758c7860-019e-4f63-872b-044256b5f058"/>
      <w:r w:rsidRPr="00381930">
        <w:rPr>
          <w:rFonts w:ascii="Times New Roman" w:hAnsi="Times New Roman"/>
          <w:b/>
          <w:color w:val="000000"/>
          <w:sz w:val="28"/>
          <w:lang w:val="ru-RU"/>
        </w:rPr>
        <w:t>г.о Саранск</w:t>
      </w:r>
      <w:bookmarkEnd w:id="2"/>
      <w:r w:rsidRPr="0038193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7bcf231d-60ce-4601-b24b-153af6cd5e58"/>
      <w:r w:rsidRPr="0038193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38193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81930">
        <w:rPr>
          <w:rFonts w:ascii="Times New Roman" w:hAnsi="Times New Roman"/>
          <w:color w:val="000000"/>
          <w:sz w:val="28"/>
          <w:lang w:val="ru-RU"/>
        </w:rPr>
        <w:t>​</w:t>
      </w:r>
    </w:p>
    <w:p w:rsidR="00D11EF8" w:rsidRDefault="00D11EF8" w:rsidP="00D11EF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D11EF8" w:rsidRDefault="00D11EF8" w:rsidP="00D11EF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D11EF8" w:rsidRPr="00D11EF8" w:rsidRDefault="00D11EF8" w:rsidP="005B2116">
      <w:pPr>
        <w:spacing w:before="24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1EF8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Пояснитель</w:t>
      </w:r>
      <w:bookmarkStart w:id="4" w:name="_GoBack"/>
      <w:bookmarkEnd w:id="4"/>
      <w:r w:rsidRPr="00D11EF8">
        <w:rPr>
          <w:rFonts w:ascii="Times New Roman" w:hAnsi="Times New Roman" w:cs="Times New Roman"/>
          <w:sz w:val="28"/>
          <w:szCs w:val="28"/>
          <w:lang w:val="ru-RU"/>
        </w:rPr>
        <w:t>ная записка</w:t>
      </w:r>
    </w:p>
    <w:p w:rsidR="00D11EF8" w:rsidRPr="00D11EF8" w:rsidRDefault="00D11EF8" w:rsidP="00D11EF8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E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 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t>реализации АООП образования обучающихся с легкой умственной отсталостью (интеллектуальными нарушениями)</w:t>
      </w:r>
      <w:r w:rsidRPr="00D11EF8">
        <w:rPr>
          <w:rStyle w:val="a3"/>
          <w:rFonts w:cs="Times New Roman"/>
          <w:lang w:val="ru-RU"/>
        </w:rPr>
        <w:t xml:space="preserve"> — </w:t>
      </w:r>
      <w:r w:rsidRPr="00D11EF8">
        <w:rPr>
          <w:rStyle w:val="a3"/>
          <w:rFonts w:cs="Times New Roman"/>
          <w:iCs/>
          <w:lang w:val="ru-RU"/>
        </w:rPr>
        <w:t>создание условий для ма</w:t>
      </w:r>
      <w:r w:rsidRPr="00D11EF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ксимального 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D11EF8" w:rsidRDefault="00D11EF8" w:rsidP="00D11EF8">
      <w:pPr>
        <w:pStyle w:val="a4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поставленной цели </w:t>
      </w:r>
      <w:r>
        <w:rPr>
          <w:rStyle w:val="a3"/>
        </w:rPr>
        <w:t xml:space="preserve">при разработке и реализации Организацией АООП </w:t>
      </w:r>
      <w:r>
        <w:rPr>
          <w:rFonts w:ascii="Times New Roman" w:hAnsi="Times New Roman"/>
          <w:sz w:val="28"/>
          <w:szCs w:val="28"/>
        </w:rPr>
        <w:t>предусматривает решение следующих основных задач:</w:t>
      </w:r>
    </w:p>
    <w:p w:rsidR="00D11EF8" w:rsidRPr="00D11EF8" w:rsidRDefault="00D11EF8" w:rsidP="00D11E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EF8">
        <w:rPr>
          <w:rFonts w:ascii="Times New Roman" w:hAnsi="Times New Roman" w:cs="Times New Roman"/>
          <w:sz w:val="28"/>
          <w:szCs w:val="28"/>
          <w:lang w:val="ru-RU"/>
        </w:rPr>
        <w:t>―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t>овладение обучающимися с легкой умственной отсталостью (интеллектуальными нарушениями)</w:t>
      </w:r>
      <w:r w:rsidRPr="00D11EF8">
        <w:rPr>
          <w:caps/>
          <w:lang w:val="ru-RU"/>
        </w:rPr>
        <w:t xml:space="preserve"> 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t>учебной де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я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тельностью, обеспечивающей формирование жизненных компетенций;</w:t>
      </w:r>
    </w:p>
    <w:p w:rsidR="00D11EF8" w:rsidRPr="00D11EF8" w:rsidRDefault="00D11EF8" w:rsidP="00D11EF8">
      <w:pPr>
        <w:spacing w:after="0" w:line="360" w:lineRule="auto"/>
        <w:ind w:firstLine="720"/>
        <w:jc w:val="both"/>
        <w:rPr>
          <w:lang w:val="ru-RU"/>
        </w:rPr>
      </w:pPr>
      <w:r w:rsidRPr="00D11EF8">
        <w:rPr>
          <w:rFonts w:ascii="Times New Roman" w:hAnsi="Times New Roman" w:cs="Times New Roman"/>
          <w:sz w:val="28"/>
          <w:szCs w:val="28"/>
          <w:lang w:val="ru-RU"/>
        </w:rPr>
        <w:t>―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t>формирование общей культуры, обеспечивающей разностороннее раз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ви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тие их личности (нравственно-эстетическое, социально-личностное, инте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л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ле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к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ту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аль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ное, физическое), в соответствии с принятыми в семье и обществе духовно-нра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в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с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т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ве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н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ны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ми и социокультурными ценностями;</w:t>
      </w:r>
    </w:p>
    <w:p w:rsidR="00D11EF8" w:rsidRDefault="00D11EF8" w:rsidP="00D11EF8">
      <w:pPr>
        <w:pStyle w:val="a6"/>
        <w:ind w:firstLine="709"/>
      </w:pPr>
      <w:r>
        <w:t>― </w:t>
      </w:r>
      <w:r>
        <w:rPr>
          <w:caps w:val="0"/>
        </w:rPr>
        <w:t xml:space="preserve">достижение планируемых результатов освоения АООП образования обучающимися с легкой умственной отсталостью (интеллектуальными нарушениями) </w:t>
      </w:r>
      <w:r>
        <w:rPr>
          <w:caps w:val="0"/>
          <w:color w:val="auto"/>
        </w:rPr>
        <w:t>с учетом их особых образовательных потребностей, а также индивидуальных особенностей и возможностей</w:t>
      </w:r>
      <w:r>
        <w:t>;</w:t>
      </w:r>
    </w:p>
    <w:p w:rsidR="00D11EF8" w:rsidRDefault="00D11EF8" w:rsidP="00D11EF8">
      <w:pPr>
        <w:pStyle w:val="a6"/>
        <w:ind w:firstLine="709"/>
      </w:pPr>
      <w:r>
        <w:t>― </w:t>
      </w:r>
      <w:r>
        <w:rPr>
          <w:caps w:val="0"/>
          <w:color w:val="auto"/>
        </w:rPr>
        <w:t xml:space="preserve">выявление и развитие возможностей и способностей обучающихся с </w:t>
      </w:r>
      <w:r>
        <w:rPr>
          <w:caps w:val="0"/>
        </w:rPr>
        <w:t>умственной отсталостью (интеллектуальными нарушениями)</w:t>
      </w:r>
      <w:r>
        <w:rPr>
          <w:caps w:val="0"/>
          <w:color w:val="auto"/>
        </w:rPr>
        <w:t>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D11EF8" w:rsidRDefault="00D11EF8" w:rsidP="00D11EF8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11EF8" w:rsidRPr="00D11EF8" w:rsidRDefault="00D11EF8" w:rsidP="00D11EF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11EF8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Недоразвитие познавательной, эмоционально-волевой и личностной сфер обу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ча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ю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щи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хся с умственной отсталостью </w:t>
      </w:r>
      <w:r w:rsidRPr="00D11E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(ин</w:t>
      </w:r>
      <w:r w:rsidRPr="00D11E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softHyphen/>
        <w:t>те</w:t>
      </w:r>
      <w:r w:rsidRPr="00D11E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softHyphen/>
        <w:t>л</w:t>
      </w:r>
      <w:r w:rsidRPr="00D11E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softHyphen/>
        <w:t>ле</w:t>
      </w:r>
      <w:r w:rsidRPr="00D11E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softHyphen/>
        <w:t>к</w:t>
      </w:r>
      <w:r w:rsidRPr="00D11E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softHyphen/>
        <w:t>туальными нарушениями)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t xml:space="preserve"> про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яв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ля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ется не только в качественных и количественных отклонениях от нормы, но и в глу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бо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ком сво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еобразии их социализации. Они способны к развитию, хотя оно и осу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ще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с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т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вляется замедленно, атипично, а иногда с резкими изменениями всей пси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хи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чес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кой дея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тель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ности ре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бёнка. При этом, несмотря на многообразие ин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ди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ви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ду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альных вариантов стру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к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туры данно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го нарушения, перспективы об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ра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зо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ва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ния детей с умственной отсталостью (ин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те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л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ле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к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ту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аль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ными нарушениями) детерминированы в основном степенью вы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ра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жен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ности не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до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раз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ви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тия интеллекта, при этом образование, в любом случае, остается нецензовым. </w:t>
      </w:r>
    </w:p>
    <w:p w:rsidR="00D11EF8" w:rsidRDefault="00D11EF8" w:rsidP="00D11EF8">
      <w:pPr>
        <w:pStyle w:val="09PodZAG"/>
        <w:widowControl w:val="0"/>
        <w:spacing w:after="0" w:line="360" w:lineRule="auto"/>
        <w:ind w:firstLine="600"/>
        <w:jc w:val="both"/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 xml:space="preserve">Таким образом, современные научные представления об особенностях психофизического развития обучающихся с умственной отсталостью </w:t>
      </w:r>
      <w:r>
        <w:rPr>
          <w:rFonts w:ascii="Times New Roman" w:hAnsi="Times New Roman" w:cs="Times New Roman"/>
          <w:b w:val="0"/>
          <w:caps w:val="0"/>
          <w:sz w:val="28"/>
          <w:szCs w:val="28"/>
        </w:rPr>
        <w:t>(интелле</w:t>
      </w:r>
      <w:r>
        <w:rPr>
          <w:rFonts w:ascii="Times New Roman" w:hAnsi="Times New Roman" w:cs="Times New Roman"/>
          <w:b w:val="0"/>
          <w:caps w:val="0"/>
          <w:sz w:val="28"/>
          <w:szCs w:val="28"/>
        </w:rPr>
        <w:softHyphen/>
        <w:t>к</w:t>
      </w:r>
      <w:r>
        <w:rPr>
          <w:rFonts w:ascii="Times New Roman" w:hAnsi="Times New Roman" w:cs="Times New Roman"/>
          <w:b w:val="0"/>
          <w:caps w:val="0"/>
          <w:sz w:val="28"/>
          <w:szCs w:val="28"/>
        </w:rPr>
        <w:softHyphen/>
        <w:t>ту</w:t>
      </w:r>
      <w:r>
        <w:rPr>
          <w:rFonts w:ascii="Times New Roman" w:hAnsi="Times New Roman" w:cs="Times New Roman"/>
          <w:b w:val="0"/>
          <w:caps w:val="0"/>
          <w:sz w:val="28"/>
          <w:szCs w:val="28"/>
        </w:rPr>
        <w:softHyphen/>
        <w:t>аль</w:t>
      </w:r>
      <w:r>
        <w:rPr>
          <w:rFonts w:ascii="Times New Roman" w:hAnsi="Times New Roman" w:cs="Times New Roman"/>
          <w:b w:val="0"/>
          <w:caps w:val="0"/>
          <w:sz w:val="28"/>
          <w:szCs w:val="28"/>
        </w:rPr>
        <w:softHyphen/>
        <w:t xml:space="preserve">ными нарушениями) </w:t>
      </w:r>
      <w:r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>позволяют выделить образовательные потребности, как общие для всех обучающихся с ОВЗ, так и специфические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ootnoteReference w:id="1"/>
      </w:r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 xml:space="preserve"> </w:t>
      </w:r>
    </w:p>
    <w:p w:rsidR="00D11EF8" w:rsidRDefault="00D11EF8" w:rsidP="00D11EF8">
      <w:pPr>
        <w:pStyle w:val="09PodZAG"/>
        <w:widowControl w:val="0"/>
        <w:spacing w:after="0" w:line="360" w:lineRule="auto"/>
        <w:ind w:firstLine="600"/>
        <w:jc w:val="both"/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 xml:space="preserve">К общим потребностям относятся: время начала образования, содержание образования, разработка и использование специальных методов и средств обучения, особая организация обучения, расширение границ образовательного пространства, продолжительность образования и определение круга лиц, участвующих в образовательном процессе. </w:t>
      </w:r>
    </w:p>
    <w:p w:rsidR="00D11EF8" w:rsidRDefault="00D11EF8" w:rsidP="00D11EF8">
      <w:pPr>
        <w:pStyle w:val="09PodZAG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>Для обучающихся с ле</w:t>
      </w:r>
      <w:r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softHyphen/>
        <w:t xml:space="preserve">гкой умственной отсталостью </w:t>
      </w:r>
      <w:r>
        <w:rPr>
          <w:rFonts w:ascii="Times New Roman" w:hAnsi="Times New Roman" w:cs="Times New Roman"/>
          <w:b w:val="0"/>
          <w:caps w:val="0"/>
          <w:color w:val="auto"/>
          <w:sz w:val="28"/>
          <w:szCs w:val="28"/>
        </w:rPr>
        <w:t xml:space="preserve">(интеллектуальными нарушениями) </w:t>
      </w:r>
      <w:r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>характерны следующие специфические об</w:t>
      </w:r>
      <w:r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softHyphen/>
        <w:t>ра</w:t>
      </w:r>
      <w:r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softHyphen/>
        <w:t>зовательные потребности:</w:t>
      </w:r>
    </w:p>
    <w:p w:rsidR="00D11EF8" w:rsidRDefault="00D11EF8" w:rsidP="00D11EF8">
      <w:pPr>
        <w:pStyle w:val="p4"/>
        <w:numPr>
          <w:ilvl w:val="0"/>
          <w:numId w:val="1"/>
        </w:numPr>
        <w:tabs>
          <w:tab w:val="left" w:pos="851"/>
        </w:tabs>
        <w:spacing w:before="0" w:after="0" w:line="360" w:lineRule="auto"/>
        <w:ind w:left="0" w:firstLine="709"/>
        <w:jc w:val="both"/>
        <w:rPr>
          <w:rStyle w:val="s1"/>
          <w:rFonts w:ascii="Symbol" w:hAnsi="Symbol"/>
          <w:sz w:val="28"/>
          <w:szCs w:val="28"/>
        </w:rPr>
      </w:pPr>
      <w:r>
        <w:rPr>
          <w:sz w:val="28"/>
          <w:szCs w:val="28"/>
        </w:rPr>
        <w:t xml:space="preserve"> раннее получение специальной помощи средствами образования; </w:t>
      </w:r>
    </w:p>
    <w:p w:rsidR="00D11EF8" w:rsidRDefault="00D11EF8" w:rsidP="00D11EF8">
      <w:pPr>
        <w:pStyle w:val="p4"/>
        <w:spacing w:before="0" w:after="0" w:line="360" w:lineRule="auto"/>
        <w:ind w:firstLine="709"/>
        <w:jc w:val="both"/>
        <w:rPr>
          <w:rStyle w:val="s1"/>
          <w:rFonts w:ascii="Symbol" w:hAnsi="Symbol"/>
          <w:sz w:val="28"/>
          <w:szCs w:val="28"/>
        </w:rPr>
      </w:pPr>
      <w:r>
        <w:rPr>
          <w:rStyle w:val="s1"/>
          <w:rFonts w:ascii="Symbol" w:hAnsi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коррекционной работы;</w:t>
      </w:r>
    </w:p>
    <w:p w:rsidR="00D11EF8" w:rsidRDefault="00D11EF8" w:rsidP="00D11EF8">
      <w:pPr>
        <w:pStyle w:val="p4"/>
        <w:spacing w:before="0" w:after="0" w:line="360" w:lineRule="auto"/>
        <w:ind w:firstLine="709"/>
        <w:jc w:val="both"/>
        <w:rPr>
          <w:rStyle w:val="s1"/>
          <w:rFonts w:ascii="Symbol" w:hAnsi="Symbol"/>
          <w:sz w:val="28"/>
          <w:szCs w:val="28"/>
        </w:rPr>
      </w:pPr>
      <w:r>
        <w:rPr>
          <w:rStyle w:val="s1"/>
          <w:rFonts w:ascii="Symbol" w:hAnsi="Symbol"/>
          <w:sz w:val="28"/>
          <w:szCs w:val="28"/>
        </w:rPr>
        <w:lastRenderedPageBreak/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>научный, практико-ориентированный, действенный характер содержа</w:t>
      </w:r>
      <w:r>
        <w:rPr>
          <w:sz w:val="28"/>
          <w:szCs w:val="28"/>
        </w:rPr>
        <w:softHyphen/>
        <w:t>ния образования;</w:t>
      </w:r>
    </w:p>
    <w:p w:rsidR="00D11EF8" w:rsidRDefault="00D11EF8" w:rsidP="00D11EF8">
      <w:pPr>
        <w:pStyle w:val="p4"/>
        <w:spacing w:before="0" w:after="0" w:line="360" w:lineRule="auto"/>
        <w:ind w:firstLine="709"/>
        <w:jc w:val="both"/>
        <w:rPr>
          <w:rStyle w:val="s1"/>
          <w:rFonts w:ascii="Symbol" w:hAnsi="Symbol"/>
          <w:sz w:val="28"/>
          <w:szCs w:val="28"/>
        </w:rPr>
      </w:pPr>
      <w:r>
        <w:rPr>
          <w:rStyle w:val="s1"/>
          <w:rFonts w:ascii="Symbol" w:hAnsi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>доступность содержания познавательных задач, реализуемых в процессе образования;</w:t>
      </w:r>
    </w:p>
    <w:p w:rsidR="00D11EF8" w:rsidRDefault="00D11EF8" w:rsidP="00D11EF8">
      <w:pPr>
        <w:pStyle w:val="p4"/>
        <w:spacing w:before="0" w:after="0" w:line="360" w:lineRule="auto"/>
        <w:ind w:firstLine="709"/>
        <w:jc w:val="both"/>
      </w:pPr>
      <w:r>
        <w:rPr>
          <w:rStyle w:val="s1"/>
          <w:rFonts w:ascii="Symbol" w:hAnsi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>систематическая актуализация сформированных у обучающихся знаний и умений; специальное обучение их «переносу» с учетом изменяющихся условий учебных, познавательных, трудовых и других ситуаций;</w:t>
      </w:r>
    </w:p>
    <w:p w:rsidR="00D11EF8" w:rsidRDefault="00D11EF8" w:rsidP="00D11EF8">
      <w:pPr>
        <w:pStyle w:val="p4"/>
        <w:spacing w:before="0" w:after="0" w:line="360" w:lineRule="auto"/>
        <w:ind w:firstLine="709"/>
        <w:jc w:val="both"/>
        <w:rPr>
          <w:rStyle w:val="s1"/>
          <w:rFonts w:ascii="Symbol" w:hAnsi="Symbol"/>
          <w:sz w:val="28"/>
          <w:szCs w:val="28"/>
        </w:rPr>
      </w:pPr>
      <w:r>
        <w:rPr>
          <w:rStyle w:val="s1"/>
          <w:rFonts w:ascii="Symbol" w:hAnsi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>обеспечении особой пространственной и временной организации общеобразовательной среды с учетом функционального состояния центральной не</w:t>
      </w:r>
      <w:r>
        <w:rPr>
          <w:sz w:val="28"/>
          <w:szCs w:val="28"/>
        </w:rPr>
        <w:softHyphen/>
        <w:t>рвной системы и нейродинамики психических процессов обучающихся с ум</w:t>
      </w:r>
      <w:r>
        <w:rPr>
          <w:sz w:val="28"/>
          <w:szCs w:val="28"/>
        </w:rPr>
        <w:softHyphen/>
        <w:t>ственной отсталостью (интеллектуальными нарушениями);</w:t>
      </w:r>
    </w:p>
    <w:p w:rsidR="00D11EF8" w:rsidRDefault="00D11EF8" w:rsidP="00D11EF8">
      <w:pPr>
        <w:pStyle w:val="p4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s1"/>
          <w:rFonts w:ascii="Symbol" w:hAnsi="Symbol"/>
          <w:sz w:val="28"/>
          <w:szCs w:val="28"/>
        </w:rPr>
        <w:t></w:t>
      </w:r>
      <w:r>
        <w:rPr>
          <w:rStyle w:val="s1"/>
          <w:sz w:val="28"/>
          <w:szCs w:val="28"/>
        </w:rPr>
        <w:t> </w:t>
      </w:r>
      <w:r>
        <w:rPr>
          <w:sz w:val="28"/>
          <w:szCs w:val="28"/>
        </w:rPr>
        <w:t>использование преимущественно позитивных средств стимуляции деятельности и поведения обучающихся, демонстрирующих доброжелательное и уважительное отношение к ним;</w:t>
      </w:r>
    </w:p>
    <w:p w:rsidR="00D11EF8" w:rsidRDefault="00D11EF8" w:rsidP="00D11EF8">
      <w:pPr>
        <w:pStyle w:val="p4"/>
        <w:numPr>
          <w:ilvl w:val="0"/>
          <w:numId w:val="2"/>
        </w:numPr>
        <w:tabs>
          <w:tab w:val="left" w:pos="851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средой;</w:t>
      </w:r>
    </w:p>
    <w:p w:rsidR="00D11EF8" w:rsidRDefault="00D11EF8" w:rsidP="00D11EF8">
      <w:pPr>
        <w:pStyle w:val="p4"/>
        <w:numPr>
          <w:ilvl w:val="0"/>
          <w:numId w:val="2"/>
        </w:numPr>
        <w:tabs>
          <w:tab w:val="left" w:pos="851"/>
        </w:tabs>
        <w:spacing w:before="0" w:after="0" w:line="360" w:lineRule="auto"/>
        <w:ind w:left="0" w:firstLine="709"/>
        <w:jc w:val="both"/>
        <w:rPr>
          <w:rStyle w:val="s1"/>
          <w:rFonts w:ascii="Symbol" w:hAnsi="Symbol"/>
          <w:b/>
          <w:caps/>
          <w:sz w:val="28"/>
          <w:szCs w:val="28"/>
        </w:rPr>
      </w:pPr>
      <w:r>
        <w:rPr>
          <w:sz w:val="28"/>
          <w:szCs w:val="28"/>
        </w:rPr>
        <w:t>специальное обучение способам усвоения общественного опыта ― умений действовать совместно с взрослым, по показу, подражанию по словесной инструкции;</w:t>
      </w:r>
    </w:p>
    <w:p w:rsidR="00D11EF8" w:rsidRDefault="00D11EF8" w:rsidP="00D11EF8">
      <w:pPr>
        <w:pStyle w:val="09PodZAG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caps w:val="0"/>
          <w:sz w:val="28"/>
          <w:szCs w:val="28"/>
        </w:rPr>
      </w:pPr>
      <w:r>
        <w:rPr>
          <w:rStyle w:val="s1"/>
          <w:rFonts w:ascii="Symbol" w:hAnsi="Symbol"/>
          <w:sz w:val="28"/>
          <w:szCs w:val="28"/>
        </w:rPr>
        <w:t></w:t>
      </w:r>
      <w:r>
        <w:rPr>
          <w:rStyle w:val="s1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aps w:val="0"/>
          <w:sz w:val="28"/>
          <w:szCs w:val="28"/>
        </w:rPr>
        <w:t>стимуляция познавательной активности, формирование позитивного отношения к окружающему миру.</w:t>
      </w:r>
    </w:p>
    <w:p w:rsidR="00D11EF8" w:rsidRDefault="00D11EF8" w:rsidP="00D11EF8">
      <w:pPr>
        <w:pStyle w:val="09PodZAG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caps w:val="0"/>
          <w:sz w:val="28"/>
          <w:szCs w:val="28"/>
        </w:rPr>
        <w:t xml:space="preserve">Удовлетворение перечисленных особых образовательных потребностей обучающихся возможно на основе </w:t>
      </w:r>
      <w:r>
        <w:rPr>
          <w:rFonts w:ascii="Times New Roman" w:hAnsi="Times New Roman" w:cs="Times New Roman"/>
          <w:b w:val="0"/>
          <w:caps w:val="0"/>
          <w:color w:val="auto"/>
          <w:sz w:val="28"/>
          <w:szCs w:val="28"/>
        </w:rPr>
        <w:t xml:space="preserve">реализации личностно-ориентированного подхода к воспитанию и обучению обучающихся через изменение </w:t>
      </w:r>
      <w:r>
        <w:rPr>
          <w:rFonts w:ascii="Times New Roman" w:hAnsi="Times New Roman" w:cs="Times New Roman"/>
          <w:b w:val="0"/>
          <w:caps w:val="0"/>
          <w:color w:val="auto"/>
          <w:sz w:val="28"/>
          <w:szCs w:val="28"/>
        </w:rPr>
        <w:lastRenderedPageBreak/>
        <w:t xml:space="preserve">содержания обучения и совершенствование методов и приемов работы. В свою очередь,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предметов, а также в ходе проведения коррекционно-развивающих занятий. </w:t>
      </w:r>
    </w:p>
    <w:p w:rsidR="00D11EF8" w:rsidRPr="00D11EF8" w:rsidRDefault="00D11EF8" w:rsidP="00D11EF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EF8">
        <w:rPr>
          <w:rFonts w:ascii="Times New Roman" w:hAnsi="Times New Roman" w:cs="Times New Roman"/>
          <w:sz w:val="28"/>
          <w:szCs w:val="28"/>
          <w:lang w:val="ru-RU"/>
        </w:rPr>
        <w:t>Результаты освоения с обучающимися с легкой умственной отсталостью (интеллектуальными нарушениями) АООП оцениваются как итоговые на момент завершения образования.</w:t>
      </w:r>
    </w:p>
    <w:p w:rsidR="00D11EF8" w:rsidRPr="00D11EF8" w:rsidRDefault="00D11EF8" w:rsidP="00D11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EF8">
        <w:rPr>
          <w:rFonts w:ascii="Times New Roman" w:hAnsi="Times New Roman" w:cs="Times New Roman"/>
          <w:sz w:val="28"/>
          <w:szCs w:val="28"/>
          <w:lang w:val="ru-RU"/>
        </w:rPr>
        <w:t xml:space="preserve">Освоение обучающимися АООП, которая создана на основе ФГОС, предполагает достижение ими двух видов результатов: </w:t>
      </w:r>
      <w:r w:rsidRPr="00D11EF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личностных и предметных. </w:t>
      </w:r>
    </w:p>
    <w:p w:rsidR="00D11EF8" w:rsidRPr="00D11EF8" w:rsidRDefault="00D11EF8" w:rsidP="00D11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EF8">
        <w:rPr>
          <w:rFonts w:ascii="Times New Roman" w:hAnsi="Times New Roman" w:cs="Times New Roman"/>
          <w:sz w:val="28"/>
          <w:szCs w:val="28"/>
          <w:lang w:val="ru-RU"/>
        </w:rPr>
        <w:t xml:space="preserve">В структуре планируемых результатов ведущее место принадлежит </w:t>
      </w:r>
      <w:r w:rsidRPr="00D11EF8">
        <w:rPr>
          <w:rFonts w:ascii="Times New Roman" w:hAnsi="Times New Roman" w:cs="Times New Roman"/>
          <w:i/>
          <w:sz w:val="28"/>
          <w:szCs w:val="28"/>
          <w:lang w:val="ru-RU"/>
        </w:rPr>
        <w:t>личностным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D11EF8" w:rsidRPr="00D11EF8" w:rsidRDefault="00D11EF8" w:rsidP="00D11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EF8">
        <w:rPr>
          <w:rFonts w:ascii="Times New Roman" w:hAnsi="Times New Roman" w:cs="Times New Roman"/>
          <w:sz w:val="28"/>
          <w:szCs w:val="28"/>
          <w:lang w:val="ru-RU"/>
        </w:rPr>
        <w:t>Личностные результаты</w:t>
      </w:r>
      <w:r w:rsidRPr="00D11EF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t>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D11EF8" w:rsidRPr="00D11EF8" w:rsidRDefault="00D11EF8" w:rsidP="00D11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EF8">
        <w:rPr>
          <w:rFonts w:ascii="Times New Roman" w:hAnsi="Times New Roman" w:cs="Times New Roman"/>
          <w:sz w:val="28"/>
          <w:szCs w:val="28"/>
          <w:lang w:val="ru-RU"/>
        </w:rPr>
        <w:t xml:space="preserve">К личностным результатам освоения АООП относятся: </w:t>
      </w:r>
    </w:p>
    <w:p w:rsidR="00D11EF8" w:rsidRPr="00D11EF8" w:rsidRDefault="00D11EF8" w:rsidP="00D11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EF8"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t xml:space="preserve">осознание себя как гражданина России; формирование чувства гордости за свою Родину; </w:t>
      </w:r>
    </w:p>
    <w:p w:rsidR="00D11EF8" w:rsidRPr="00D11EF8" w:rsidRDefault="00D11EF8" w:rsidP="00D11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EF8">
        <w:rPr>
          <w:rFonts w:ascii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t xml:space="preserve">воспитание уважительного отношения к иному мнению, истории и культуре других народов; </w:t>
      </w:r>
    </w:p>
    <w:p w:rsidR="00D11EF8" w:rsidRPr="00D11EF8" w:rsidRDefault="00D11EF8" w:rsidP="00D11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EF8">
        <w:rPr>
          <w:rFonts w:ascii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r w:rsidRPr="00D11EF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D11EF8" w:rsidRPr="00D11EF8" w:rsidRDefault="00D11EF8" w:rsidP="00D11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EF8">
        <w:rPr>
          <w:rFonts w:ascii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t xml:space="preserve">овладение начальными навыками адаптации в динамично изменяющемся и развивающемся мире; </w:t>
      </w:r>
    </w:p>
    <w:p w:rsidR="00D11EF8" w:rsidRPr="00D11EF8" w:rsidRDefault="00D11EF8" w:rsidP="00D11EF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D11EF8">
        <w:rPr>
          <w:rFonts w:ascii="Times New Roman" w:hAnsi="Times New Roman" w:cs="Times New Roman"/>
          <w:sz w:val="28"/>
          <w:szCs w:val="28"/>
          <w:lang w:val="ru-RU"/>
        </w:rPr>
        <w:lastRenderedPageBreak/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t xml:space="preserve">овладение социально-бытовыми навыками, используемыми в повседневной жизни; </w:t>
      </w:r>
    </w:p>
    <w:p w:rsidR="00D11EF8" w:rsidRPr="00D11EF8" w:rsidRDefault="00D11EF8" w:rsidP="00D11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EF8">
        <w:rPr>
          <w:rFonts w:ascii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t xml:space="preserve">владение навыками коммуникации и принятыми нормами социального взаимодействия; </w:t>
      </w:r>
    </w:p>
    <w:p w:rsidR="00D11EF8" w:rsidRPr="00D11EF8" w:rsidRDefault="00D11EF8" w:rsidP="00D11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EF8">
        <w:rPr>
          <w:rFonts w:ascii="Times New Roman" w:hAnsi="Times New Roman" w:cs="Times New Roman"/>
          <w:sz w:val="28"/>
          <w:szCs w:val="28"/>
          <w:lang w:val="ru-RU"/>
        </w:rPr>
        <w:t>7)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D11EF8" w:rsidRPr="00D11EF8" w:rsidRDefault="00D11EF8" w:rsidP="00D11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EF8">
        <w:rPr>
          <w:rFonts w:ascii="Times New Roman" w:hAnsi="Times New Roman" w:cs="Times New Roman"/>
          <w:sz w:val="28"/>
          <w:szCs w:val="28"/>
          <w:lang w:val="ru-RU"/>
        </w:rPr>
        <w:t>8)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t xml:space="preserve">принятие и освоение социальной роли обучающегося, проявление социально значимых мотивов учебной деятельности; </w:t>
      </w:r>
    </w:p>
    <w:p w:rsidR="00D11EF8" w:rsidRPr="00D11EF8" w:rsidRDefault="00D11EF8" w:rsidP="00D11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EF8">
        <w:rPr>
          <w:rFonts w:ascii="Times New Roman" w:hAnsi="Times New Roman" w:cs="Times New Roman"/>
          <w:sz w:val="28"/>
          <w:szCs w:val="28"/>
          <w:lang w:val="ru-RU"/>
        </w:rPr>
        <w:t>9)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r w:rsidRPr="00D11EF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t xml:space="preserve">навыков сотрудничества с взрослыми и сверстниками в разных социальных ситуациях; </w:t>
      </w:r>
    </w:p>
    <w:p w:rsidR="00D11EF8" w:rsidRPr="00D11EF8" w:rsidRDefault="00D11EF8" w:rsidP="00D11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EF8">
        <w:rPr>
          <w:rFonts w:ascii="Times New Roman" w:hAnsi="Times New Roman" w:cs="Times New Roman"/>
          <w:sz w:val="28"/>
          <w:szCs w:val="28"/>
          <w:lang w:val="ru-RU"/>
        </w:rPr>
        <w:t>10)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t xml:space="preserve">воспитание эстетических потребностей, ценностей и чувств; </w:t>
      </w:r>
    </w:p>
    <w:p w:rsidR="00D11EF8" w:rsidRPr="00D11EF8" w:rsidRDefault="00D11EF8" w:rsidP="00D11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EF8">
        <w:rPr>
          <w:rFonts w:ascii="Times New Roman" w:hAnsi="Times New Roman" w:cs="Times New Roman"/>
          <w:sz w:val="28"/>
          <w:szCs w:val="28"/>
          <w:lang w:val="ru-RU"/>
        </w:rPr>
        <w:t>11)</w:t>
      </w:r>
      <w:r w:rsidRPr="004A1433">
        <w:rPr>
          <w:rFonts w:ascii="Times New Roman" w:hAnsi="Times New Roman" w:cs="Times New Roman"/>
          <w:sz w:val="28"/>
          <w:szCs w:val="28"/>
        </w:rPr>
        <w:t> 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t>развитие этических чувств, проявление доброжелательности, эмоционально-нра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вственной отзывчивости и взаимопомощи, проявление</w:t>
      </w:r>
      <w:r w:rsidRPr="00D11EF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t xml:space="preserve">сопереживания к чувствам других людей; </w:t>
      </w:r>
    </w:p>
    <w:p w:rsidR="00D11EF8" w:rsidRPr="00D11EF8" w:rsidRDefault="00D11EF8" w:rsidP="00D11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EF8">
        <w:rPr>
          <w:rFonts w:ascii="Times New Roman" w:hAnsi="Times New Roman" w:cs="Times New Roman"/>
          <w:sz w:val="28"/>
          <w:szCs w:val="28"/>
          <w:lang w:val="ru-RU"/>
        </w:rPr>
        <w:t>12)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r w:rsidRPr="00D11EF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D11EF8" w:rsidRPr="00D11EF8" w:rsidRDefault="00D11EF8" w:rsidP="00D11EF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11EF8">
        <w:rPr>
          <w:rFonts w:ascii="Times New Roman" w:hAnsi="Times New Roman" w:cs="Times New Roman"/>
          <w:sz w:val="28"/>
          <w:szCs w:val="28"/>
          <w:lang w:val="ru-RU"/>
        </w:rPr>
        <w:t>13)</w:t>
      </w:r>
      <w:r w:rsidRPr="00584ED6">
        <w:rPr>
          <w:rFonts w:ascii="Times New Roman" w:hAnsi="Times New Roman" w:cs="Times New Roman"/>
          <w:sz w:val="28"/>
          <w:szCs w:val="28"/>
        </w:rPr>
        <w:t> 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t>проявление</w:t>
      </w:r>
      <w:r w:rsidRPr="00D11EF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t>готовности к самостоятельной жизни.</w:t>
      </w:r>
    </w:p>
    <w:p w:rsidR="00D11EF8" w:rsidRPr="00D11EF8" w:rsidRDefault="00D11EF8" w:rsidP="00D11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EF8">
        <w:rPr>
          <w:rFonts w:ascii="Times New Roman" w:hAnsi="Times New Roman" w:cs="Times New Roman"/>
          <w:i/>
          <w:sz w:val="28"/>
          <w:szCs w:val="28"/>
          <w:lang w:val="ru-RU"/>
        </w:rPr>
        <w:t>Предметные результаты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t xml:space="preserve"> освоения АООП образования вклю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ча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ют освоенные обучающимися знания и умения, специфичные для каждой предметной области, готовность их применения. Предметные ре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зуль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та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сматриваются как одна из составляющих при оценке итоговых достижений. </w:t>
      </w:r>
    </w:p>
    <w:p w:rsidR="00D11EF8" w:rsidRPr="00D11EF8" w:rsidRDefault="00D11EF8" w:rsidP="00D11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EF8">
        <w:rPr>
          <w:rFonts w:ascii="Times New Roman" w:hAnsi="Times New Roman" w:cs="Times New Roman"/>
          <w:sz w:val="28"/>
          <w:szCs w:val="28"/>
          <w:lang w:val="ru-RU"/>
        </w:rPr>
        <w:t xml:space="preserve">АООП определяет два уровня овладения предметными результатами: минимальный и достаточный. </w:t>
      </w:r>
    </w:p>
    <w:p w:rsidR="00D11EF8" w:rsidRPr="00D11EF8" w:rsidRDefault="00D11EF8" w:rsidP="00D11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EF8">
        <w:rPr>
          <w:rFonts w:ascii="Times New Roman" w:hAnsi="Times New Roman" w:cs="Times New Roman"/>
          <w:sz w:val="28"/>
          <w:szCs w:val="28"/>
          <w:lang w:val="ru-RU"/>
        </w:rPr>
        <w:t>Минимальный уровень является обязательным для большинства обучающихся с ум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ственной отсталостью </w:t>
      </w:r>
      <w:r w:rsidRPr="00D11EF8">
        <w:rPr>
          <w:rFonts w:ascii="Times New Roman" w:hAnsi="Times New Roman" w:cs="Times New Roman"/>
          <w:caps/>
          <w:sz w:val="28"/>
          <w:szCs w:val="28"/>
          <w:lang w:val="ru-RU"/>
        </w:rPr>
        <w:t>(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t>интеллектуальными нарушениями</w:t>
      </w:r>
      <w:r w:rsidRPr="00D11EF8">
        <w:rPr>
          <w:rFonts w:ascii="Times New Roman" w:hAnsi="Times New Roman" w:cs="Times New Roman"/>
          <w:caps/>
          <w:sz w:val="28"/>
          <w:szCs w:val="28"/>
          <w:lang w:val="ru-RU"/>
        </w:rPr>
        <w:t>)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t>. Вместе с тем, отсутствие достижения это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го уровня отдельными 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обучающимися по отдельным предметам не является препятствием к получению ими образования по этому варианту программы. В том случае, если обу</w:t>
      </w:r>
      <w:r w:rsidRPr="00D11EF8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(законных представителей) Организация может перевести обучающегося на обучение по индивидуальному плану или на АООП (вариант 2). </w:t>
      </w:r>
    </w:p>
    <w:p w:rsidR="00D11EF8" w:rsidRPr="00D11EF8" w:rsidRDefault="00D11EF8" w:rsidP="00D11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EF8">
        <w:rPr>
          <w:rFonts w:ascii="Times New Roman" w:hAnsi="Times New Roman" w:cs="Times New Roman"/>
          <w:sz w:val="28"/>
          <w:szCs w:val="28"/>
          <w:u w:val="single"/>
          <w:lang w:val="ru-RU"/>
        </w:rPr>
        <w:t>Минимальный уровень:</w:t>
      </w:r>
    </w:p>
    <w:p w:rsidR="00D11EF8" w:rsidRDefault="00D11EF8" w:rsidP="00D11EF8">
      <w:pPr>
        <w:pStyle w:val="aa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</w:r>
    </w:p>
    <w:p w:rsidR="00D11EF8" w:rsidRDefault="00D11EF8" w:rsidP="00D11EF8">
      <w:pPr>
        <w:pStyle w:val="aa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приемами элементарного чтения географической карты: декодирование условных знаков карты; определение направлений на карте; определение расстояний по карте при помощи масштаба; умение описывать географический объект по карте;</w:t>
      </w:r>
    </w:p>
    <w:p w:rsidR="00D11EF8" w:rsidRDefault="00D11EF8" w:rsidP="00D11EF8">
      <w:pPr>
        <w:pStyle w:val="aa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выделение, описание и объяснение существенных признаков географических объектов и явлений;</w:t>
      </w:r>
    </w:p>
    <w:p w:rsidR="00D11EF8" w:rsidRDefault="00D11EF8" w:rsidP="00D11EF8">
      <w:pPr>
        <w:pStyle w:val="aa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сравнение географических объектов, фактов, явлений, событий по заданным критериям;</w:t>
      </w:r>
    </w:p>
    <w:p w:rsidR="00D11EF8" w:rsidRDefault="00D11EF8" w:rsidP="00D11EF8">
      <w:pPr>
        <w:pStyle w:val="aa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использование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катастроф.</w:t>
      </w:r>
    </w:p>
    <w:p w:rsidR="00D11EF8" w:rsidRDefault="00D11EF8" w:rsidP="00D11EF8">
      <w:pPr>
        <w:pStyle w:val="aa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Достаточный уровень:</w:t>
      </w:r>
    </w:p>
    <w:p w:rsidR="00D11EF8" w:rsidRPr="00D11EF8" w:rsidRDefault="00D11EF8" w:rsidP="00D11EF8">
      <w:pPr>
        <w:shd w:val="clear" w:color="auto" w:fill="FFFFFF"/>
        <w:tabs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EF8">
        <w:rPr>
          <w:rFonts w:ascii="Times New Roman" w:hAnsi="Times New Roman" w:cs="Times New Roman"/>
          <w:sz w:val="28"/>
          <w:szCs w:val="28"/>
          <w:lang w:val="ru-RU"/>
        </w:rPr>
        <w:t xml:space="preserve">применение элементарных практических умений и приемов работы с географической картой для получения географической информации; </w:t>
      </w:r>
    </w:p>
    <w:p w:rsidR="00D11EF8" w:rsidRPr="00D11EF8" w:rsidRDefault="00D11EF8" w:rsidP="00D11EF8">
      <w:pPr>
        <w:shd w:val="clear" w:color="auto" w:fill="FFFFFF"/>
        <w:tabs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11EF8">
        <w:rPr>
          <w:rFonts w:ascii="Times New Roman" w:hAnsi="Times New Roman" w:cs="Times New Roman"/>
          <w:sz w:val="28"/>
          <w:szCs w:val="28"/>
          <w:lang w:val="ru-RU"/>
        </w:rPr>
        <w:t xml:space="preserve">ведение наблюдений за объектами, процессами и явлениями географической среды, оценка их изменения в результате природных и антропогенных воздействий; </w:t>
      </w:r>
    </w:p>
    <w:p w:rsidR="00D11EF8" w:rsidRPr="00D11EF8" w:rsidRDefault="00D11EF8" w:rsidP="00D11EF8">
      <w:pPr>
        <w:shd w:val="clear" w:color="auto" w:fill="FFFFFF"/>
        <w:tabs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EF8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нахождение в различных источниках и анализ географической информации;</w:t>
      </w:r>
    </w:p>
    <w:p w:rsidR="00D11EF8" w:rsidRPr="00D11EF8" w:rsidRDefault="00D11EF8" w:rsidP="00D11EF8">
      <w:pPr>
        <w:shd w:val="clear" w:color="auto" w:fill="FFFFFF"/>
        <w:tabs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EF8">
        <w:rPr>
          <w:rFonts w:ascii="Times New Roman" w:hAnsi="Times New Roman" w:cs="Times New Roman"/>
          <w:sz w:val="28"/>
          <w:szCs w:val="28"/>
          <w:lang w:val="ru-RU"/>
        </w:rPr>
        <w:t>применение приборов и инструментов для определения количественных и качественных характеристик компонентов природы;</w:t>
      </w:r>
    </w:p>
    <w:p w:rsidR="00D11EF8" w:rsidRPr="00D11EF8" w:rsidRDefault="00D11EF8" w:rsidP="00D11EF8">
      <w:pPr>
        <w:shd w:val="clear" w:color="auto" w:fill="FFFFFF"/>
        <w:tabs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11EF8">
        <w:rPr>
          <w:rFonts w:ascii="Times New Roman" w:hAnsi="Times New Roman" w:cs="Times New Roman"/>
          <w:sz w:val="28"/>
          <w:szCs w:val="28"/>
          <w:lang w:val="ru-RU"/>
        </w:rPr>
        <w:t>называние и показ на иллюстрациях изученных культурных и исторических памятников своей области.</w:t>
      </w:r>
    </w:p>
    <w:p w:rsidR="004E43C5" w:rsidRPr="004E43C5" w:rsidRDefault="004E43C5" w:rsidP="004E43C5">
      <w:pPr>
        <w:autoSpaceDE w:val="0"/>
        <w:spacing w:after="0" w:line="360" w:lineRule="auto"/>
        <w:ind w:right="-6" w:firstLine="53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ar-SA"/>
        </w:rPr>
      </w:pPr>
      <w:r w:rsidRPr="004E43C5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География — учебный предмет, синтезирующий многие компоненты общественно-научного и естественно-научного знания. Вследствие этого содержание разных разделов курса географии, насыщенное экологическими, этнографическими, социальными, экономическими аспектами, становится тем звеном, которое помогает учащимся осознать тесную взаимосвязь естественных и общественных дисциплин, природы и общества в целом. В этом проявляется образовательное, развивающее и воспитательное значение географии. </w:t>
      </w:r>
    </w:p>
    <w:p w:rsidR="004E43C5" w:rsidRPr="004E43C5" w:rsidRDefault="004E43C5" w:rsidP="004E43C5">
      <w:pPr>
        <w:autoSpaceDE w:val="0"/>
        <w:spacing w:after="0" w:line="360" w:lineRule="auto"/>
        <w:ind w:right="-6" w:firstLine="53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ar-SA"/>
        </w:rPr>
      </w:pPr>
      <w:r w:rsidRPr="004E43C5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ar-SA"/>
        </w:rPr>
        <w:t xml:space="preserve">Основная цель обучения географии </w:t>
      </w:r>
      <w:r w:rsidRPr="004E43C5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 —  сформировать у обучающихся с умственной отсталостью (интеллектуальными нарушениями) умение использовать географические знания и умения в повседневной жизни для объяснения, оценки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 </w:t>
      </w:r>
    </w:p>
    <w:p w:rsidR="004E43C5" w:rsidRPr="004E43C5" w:rsidRDefault="004E43C5" w:rsidP="004E43C5">
      <w:pPr>
        <w:autoSpaceDE w:val="0"/>
        <w:spacing w:after="0" w:line="360" w:lineRule="auto"/>
        <w:ind w:right="-6" w:firstLine="5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</w:pPr>
      <w:r w:rsidRPr="004E43C5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ar-SA"/>
        </w:rPr>
        <w:t>Задачами изучения географии</w:t>
      </w:r>
      <w:r w:rsidRPr="004E43C5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 являются: </w:t>
      </w:r>
    </w:p>
    <w:p w:rsidR="004E43C5" w:rsidRPr="004E43C5" w:rsidRDefault="004E43C5" w:rsidP="004E43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</w:pPr>
      <w:r w:rsidRPr="004E43C5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― формирование представлений о географии и ее роли в понимании природных и социально-экономических процессов и их взаимосвязей;</w:t>
      </w:r>
    </w:p>
    <w:p w:rsidR="004E43C5" w:rsidRPr="004E43C5" w:rsidRDefault="004E43C5" w:rsidP="004E43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</w:pPr>
      <w:r w:rsidRPr="004E43C5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― формирование представлений об особенностях природы, жизни, культуры и хозяйственной деятельности людей, экологических проблемах России, разных материков и отдельных стран.</w:t>
      </w:r>
    </w:p>
    <w:p w:rsidR="004E43C5" w:rsidRPr="004E43C5" w:rsidRDefault="004E43C5" w:rsidP="004E43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</w:pPr>
      <w:r w:rsidRPr="004E43C5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― формирование умения выделять, описывать и объяснять существенные признаки географических объектов и явлений;</w:t>
      </w:r>
    </w:p>
    <w:p w:rsidR="004E43C5" w:rsidRPr="004E43C5" w:rsidRDefault="004E43C5" w:rsidP="004E43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</w:pPr>
      <w:r w:rsidRPr="004E43C5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lastRenderedPageBreak/>
        <w:t>― формирование умений и навыков 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</w:t>
      </w:r>
    </w:p>
    <w:p w:rsidR="004E43C5" w:rsidRPr="004E43C5" w:rsidRDefault="004E43C5" w:rsidP="004E43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</w:pPr>
      <w:r w:rsidRPr="004E43C5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― 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информации; </w:t>
      </w:r>
    </w:p>
    <w:p w:rsidR="004E43C5" w:rsidRPr="004E43C5" w:rsidRDefault="004E43C5" w:rsidP="004E43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</w:pPr>
      <w:r w:rsidRPr="004E43C5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― формирование умения вести наблюдения за объектами, процессами и явлениями географической среды, их изменениями в результате природных и антропогенных воздействий.</w:t>
      </w:r>
    </w:p>
    <w:p w:rsidR="004E43C5" w:rsidRPr="004E43C5" w:rsidRDefault="004E43C5" w:rsidP="004E43C5">
      <w:pPr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</w:pPr>
      <w:r w:rsidRPr="004E43C5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Содержание курса географии позволяет формировать широкий спектр видов учебной деятельности, таких, как умение классифицировать, наблюдать, делать выводы, объяснять, доказывать, давать определения понятиям. </w:t>
      </w:r>
    </w:p>
    <w:p w:rsidR="004E43C5" w:rsidRPr="004E43C5" w:rsidRDefault="004E43C5" w:rsidP="004E43C5">
      <w:pPr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ar-SA"/>
        </w:rPr>
      </w:pPr>
      <w:r w:rsidRPr="004E43C5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результатов, которые применительно к изучению географии должны быть представлены в тематическом планировании в виде конкретных учебных действий</w:t>
      </w:r>
    </w:p>
    <w:p w:rsidR="004E43C5" w:rsidRPr="004E43C5" w:rsidRDefault="004E43C5" w:rsidP="004E43C5">
      <w:pPr>
        <w:tabs>
          <w:tab w:val="left" w:pos="1260"/>
        </w:tabs>
        <w:suppressAutoHyphens/>
        <w:autoSpaceDE w:val="0"/>
        <w:spacing w:after="0" w:line="360" w:lineRule="auto"/>
        <w:ind w:firstLine="125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val="ru-RU" w:eastAsia="ar-SA"/>
        </w:rPr>
      </w:pPr>
    </w:p>
    <w:p w:rsidR="004E43C5" w:rsidRPr="004E43C5" w:rsidRDefault="004E43C5" w:rsidP="004E43C5">
      <w:pPr>
        <w:tabs>
          <w:tab w:val="left" w:pos="1260"/>
        </w:tabs>
        <w:suppressAutoHyphens/>
        <w:autoSpaceDE w:val="0"/>
        <w:spacing w:after="0" w:line="360" w:lineRule="auto"/>
        <w:ind w:firstLine="1259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val="ru-RU" w:eastAsia="ar-SA"/>
        </w:rPr>
      </w:pPr>
      <w:r w:rsidRPr="004E43C5">
        <w:rPr>
          <w:rFonts w:ascii="Times New Roman" w:eastAsia="Arial Unicode MS" w:hAnsi="Times New Roman" w:cs="Times New Roman"/>
          <w:b/>
          <w:kern w:val="1"/>
          <w:sz w:val="28"/>
          <w:szCs w:val="28"/>
          <w:lang w:val="ru-RU" w:eastAsia="ar-SA"/>
        </w:rPr>
        <w:t>Начальный курс физической географии</w:t>
      </w:r>
    </w:p>
    <w:p w:rsidR="004E43C5" w:rsidRPr="004E43C5" w:rsidRDefault="004E43C5" w:rsidP="004E43C5">
      <w:pPr>
        <w:tabs>
          <w:tab w:val="left" w:pos="1260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 w:eastAsia="ar-SA"/>
        </w:rPr>
      </w:pPr>
      <w:r w:rsidRPr="004E43C5">
        <w:rPr>
          <w:rFonts w:ascii="Times New Roman" w:eastAsia="Arial Unicode MS" w:hAnsi="Times New Roman" w:cs="Times New Roman"/>
          <w:kern w:val="1"/>
          <w:sz w:val="28"/>
          <w:szCs w:val="28"/>
          <w:lang w:val="ru-RU" w:eastAsia="ar-SA"/>
        </w:rPr>
        <w:t xml:space="preserve">Понятие о географии как науке. Явления природы: ветер, дождь, гроза. Географические сведения о своей местности и труде населения. </w:t>
      </w:r>
    </w:p>
    <w:p w:rsidR="004E43C5" w:rsidRPr="004E43C5" w:rsidRDefault="004E43C5" w:rsidP="004E43C5">
      <w:pPr>
        <w:tabs>
          <w:tab w:val="left" w:pos="1260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 w:eastAsia="ar-SA"/>
        </w:rPr>
      </w:pPr>
      <w:r w:rsidRPr="004E43C5">
        <w:rPr>
          <w:rFonts w:ascii="Times New Roman" w:eastAsia="Arial Unicode MS" w:hAnsi="Times New Roman" w:cs="Times New Roman"/>
          <w:kern w:val="1"/>
          <w:sz w:val="28"/>
          <w:szCs w:val="28"/>
          <w:lang w:val="ru-RU" w:eastAsia="ar-SA"/>
        </w:rPr>
        <w:t xml:space="preserve">Ориентирование на местности. Горизонт, линии, стороны горизонта. Компас и правила пользования им. </w:t>
      </w:r>
    </w:p>
    <w:p w:rsidR="004E43C5" w:rsidRPr="004E43C5" w:rsidRDefault="004E43C5" w:rsidP="004E43C5">
      <w:pPr>
        <w:tabs>
          <w:tab w:val="left" w:pos="1260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 w:eastAsia="ar-SA"/>
        </w:rPr>
      </w:pPr>
      <w:r w:rsidRPr="004E43C5">
        <w:rPr>
          <w:rFonts w:ascii="Times New Roman" w:eastAsia="Arial Unicode MS" w:hAnsi="Times New Roman" w:cs="Times New Roman"/>
          <w:kern w:val="1"/>
          <w:sz w:val="28"/>
          <w:szCs w:val="28"/>
          <w:lang w:val="ru-RU" w:eastAsia="ar-SA"/>
        </w:rPr>
        <w:t>План и карта. Масштаб. Условные знаки плана местности. План и географическая карта. Масштаб карты. Условные цвета и знаки физической карты. Физическая карта России.</w:t>
      </w:r>
    </w:p>
    <w:p w:rsidR="004E43C5" w:rsidRPr="004E43C5" w:rsidRDefault="004E43C5" w:rsidP="004E43C5">
      <w:pPr>
        <w:tabs>
          <w:tab w:val="left" w:pos="1260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 w:eastAsia="ar-SA"/>
        </w:rPr>
      </w:pPr>
      <w:r w:rsidRPr="004E43C5">
        <w:rPr>
          <w:rFonts w:ascii="Times New Roman" w:eastAsia="Arial Unicode MS" w:hAnsi="Times New Roman" w:cs="Times New Roman"/>
          <w:kern w:val="1"/>
          <w:sz w:val="28"/>
          <w:szCs w:val="28"/>
          <w:lang w:val="ru-RU" w:eastAsia="ar-SA"/>
        </w:rPr>
        <w:lastRenderedPageBreak/>
        <w:t xml:space="preserve">Формы поверхности земли. Рельеф местности, его основные формы. Равнины, холмы, горы. Понятие о землетрясениях и вулканах. Овраги и их образование. </w:t>
      </w:r>
    </w:p>
    <w:p w:rsidR="004E43C5" w:rsidRPr="004E43C5" w:rsidRDefault="004E43C5" w:rsidP="004E43C5">
      <w:pPr>
        <w:tabs>
          <w:tab w:val="left" w:pos="1260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 w:eastAsia="ar-SA"/>
        </w:rPr>
      </w:pPr>
      <w:r w:rsidRPr="004E43C5">
        <w:rPr>
          <w:rFonts w:ascii="Times New Roman" w:eastAsia="Arial Unicode MS" w:hAnsi="Times New Roman" w:cs="Times New Roman"/>
          <w:kern w:val="1"/>
          <w:sz w:val="28"/>
          <w:szCs w:val="28"/>
          <w:lang w:val="ru-RU" w:eastAsia="ar-SA"/>
        </w:rPr>
        <w:t>Вода на земле. Река и ее части. Горные и равнинные реки. Озера, водохранилища, пруды. Болота и их осушение. Родник и его образование. Колодец. Водопровод. Океаны и моря. Ураганы и штормы. Острова и полуострова. Водоемы нашей местности. Охрана воды от загрязнения.</w:t>
      </w:r>
    </w:p>
    <w:p w:rsidR="004E43C5" w:rsidRPr="004E43C5" w:rsidRDefault="004E43C5" w:rsidP="004E43C5">
      <w:pPr>
        <w:tabs>
          <w:tab w:val="left" w:pos="1260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 w:eastAsia="ar-SA"/>
        </w:rPr>
      </w:pPr>
      <w:r w:rsidRPr="004E43C5">
        <w:rPr>
          <w:rFonts w:ascii="Times New Roman" w:eastAsia="Arial Unicode MS" w:hAnsi="Times New Roman" w:cs="Times New Roman"/>
          <w:kern w:val="1"/>
          <w:sz w:val="28"/>
          <w:szCs w:val="28"/>
          <w:lang w:val="ru-RU" w:eastAsia="ar-SA"/>
        </w:rPr>
        <w:t xml:space="preserve">Земной шар. Краткие сведения о Земле, Солнце и Луне. Планеты. Земля </w:t>
      </w:r>
      <w:r w:rsidRPr="004E43C5">
        <w:rPr>
          <w:rFonts w:ascii="Times New Roman" w:eastAsia="Arial Unicode MS" w:hAnsi="Times New Roman" w:cs="Calibri"/>
          <w:color w:val="00000A"/>
          <w:kern w:val="1"/>
          <w:sz w:val="28"/>
          <w:szCs w:val="28"/>
          <w:lang w:val="ru-RU" w:eastAsia="ar-SA"/>
        </w:rPr>
        <w:t>―</w:t>
      </w:r>
      <w:r w:rsidRPr="004E43C5">
        <w:rPr>
          <w:rFonts w:ascii="Times New Roman" w:eastAsia="Arial Unicode MS" w:hAnsi="Times New Roman" w:cs="Times New Roman"/>
          <w:kern w:val="1"/>
          <w:sz w:val="28"/>
          <w:szCs w:val="28"/>
          <w:lang w:val="ru-RU" w:eastAsia="ar-SA"/>
        </w:rPr>
        <w:t xml:space="preserve"> планета. Освоение космоса. Глобус – модель земного шара. Земная ось, экватор, полюса. Физическая карта полушарий. Океаны и материки на глобусе и карте полушарий. Первые кругосветные путешествия. Значение Солнца для жизни на Земле. Понятие о климате, его отличие от погоды. Основные типы климата. Пояса освещенности, их изображение на глобусе и карте полушарий. Природа тропического пояса. Природа умеренных и полярных поясов.</w:t>
      </w:r>
    </w:p>
    <w:p w:rsidR="004E43C5" w:rsidRPr="004E43C5" w:rsidRDefault="004E43C5" w:rsidP="004E43C5">
      <w:pPr>
        <w:tabs>
          <w:tab w:val="left" w:pos="1260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val="ru-RU" w:eastAsia="ar-SA"/>
        </w:rPr>
      </w:pPr>
      <w:r w:rsidRPr="004E43C5">
        <w:rPr>
          <w:rFonts w:ascii="Times New Roman" w:eastAsia="Arial Unicode MS" w:hAnsi="Times New Roman" w:cs="Times New Roman"/>
          <w:kern w:val="1"/>
          <w:sz w:val="28"/>
          <w:szCs w:val="28"/>
          <w:lang w:val="ru-RU" w:eastAsia="ar-SA"/>
        </w:rPr>
        <w:t xml:space="preserve">Положение России на глобусе, карте полушарий, физической карте. Границы России. Океаны и моря, омывающие берега России. Острова и полуострова России. </w:t>
      </w:r>
    </w:p>
    <w:p w:rsidR="004E43C5" w:rsidRPr="004E43C5" w:rsidRDefault="004E43C5" w:rsidP="004E43C5">
      <w:pPr>
        <w:tabs>
          <w:tab w:val="left" w:pos="1260"/>
        </w:tabs>
        <w:suppressAutoHyphens/>
        <w:autoSpaceDE w:val="0"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val="ru-RU" w:eastAsia="ar-SA"/>
        </w:rPr>
      </w:pPr>
      <w:r w:rsidRPr="004E43C5">
        <w:rPr>
          <w:rFonts w:ascii="Times New Roman" w:eastAsia="Arial Unicode MS" w:hAnsi="Times New Roman" w:cs="Times New Roman"/>
          <w:b/>
          <w:kern w:val="1"/>
          <w:sz w:val="28"/>
          <w:szCs w:val="28"/>
          <w:lang w:val="ru-RU" w:eastAsia="ar-SA"/>
        </w:rPr>
        <w:t>География России</w:t>
      </w:r>
    </w:p>
    <w:p w:rsidR="004E43C5" w:rsidRPr="004E43C5" w:rsidRDefault="004E43C5" w:rsidP="004E43C5">
      <w:pPr>
        <w:tabs>
          <w:tab w:val="left" w:pos="1260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 w:eastAsia="ar-SA"/>
        </w:rPr>
      </w:pPr>
      <w:r w:rsidRPr="004E43C5">
        <w:rPr>
          <w:rFonts w:ascii="Times New Roman" w:eastAsia="Arial Unicode MS" w:hAnsi="Times New Roman" w:cs="Times New Roman"/>
          <w:kern w:val="1"/>
          <w:sz w:val="28"/>
          <w:szCs w:val="28"/>
          <w:lang w:val="ru-RU" w:eastAsia="ar-SA"/>
        </w:rPr>
        <w:t>Общая характеристика природы и хозяйства России. Географическое по</w:t>
      </w:r>
      <w:r w:rsidRPr="004E43C5">
        <w:rPr>
          <w:rFonts w:ascii="Times New Roman" w:eastAsia="Arial Unicode MS" w:hAnsi="Times New Roman" w:cs="Times New Roman"/>
          <w:kern w:val="1"/>
          <w:sz w:val="28"/>
          <w:szCs w:val="28"/>
          <w:lang w:val="ru-RU" w:eastAsia="ar-SA"/>
        </w:rPr>
        <w:softHyphen/>
        <w:t>ло</w:t>
      </w:r>
      <w:r w:rsidRPr="004E43C5">
        <w:rPr>
          <w:rFonts w:ascii="Times New Roman" w:eastAsia="Arial Unicode MS" w:hAnsi="Times New Roman" w:cs="Times New Roman"/>
          <w:kern w:val="1"/>
          <w:sz w:val="28"/>
          <w:szCs w:val="28"/>
          <w:lang w:val="ru-RU" w:eastAsia="ar-SA"/>
        </w:rPr>
        <w:softHyphen/>
        <w:t>же</w:t>
      </w:r>
      <w:r w:rsidRPr="004E43C5">
        <w:rPr>
          <w:rFonts w:ascii="Times New Roman" w:eastAsia="Arial Unicode MS" w:hAnsi="Times New Roman" w:cs="Times New Roman"/>
          <w:kern w:val="1"/>
          <w:sz w:val="28"/>
          <w:szCs w:val="28"/>
          <w:lang w:val="ru-RU" w:eastAsia="ar-SA"/>
        </w:rPr>
        <w:softHyphen/>
        <w:t>ние России на карте мира. Морские и сухопутные границы. Европейская и азиатская части Ро</w:t>
      </w:r>
      <w:r w:rsidRPr="004E43C5">
        <w:rPr>
          <w:rFonts w:ascii="Times New Roman" w:eastAsia="Arial Unicode MS" w:hAnsi="Times New Roman" w:cs="Times New Roman"/>
          <w:kern w:val="1"/>
          <w:sz w:val="28"/>
          <w:szCs w:val="28"/>
          <w:lang w:val="ru-RU" w:eastAsia="ar-SA"/>
        </w:rPr>
        <w:softHyphen/>
        <w:t>ссии. Разнообразие рельефа. Острова и полуострова. Административное деление Рос</w:t>
      </w:r>
      <w:r w:rsidRPr="004E43C5">
        <w:rPr>
          <w:rFonts w:ascii="Times New Roman" w:eastAsia="Arial Unicode MS" w:hAnsi="Times New Roman" w:cs="Times New Roman"/>
          <w:kern w:val="1"/>
          <w:sz w:val="28"/>
          <w:szCs w:val="28"/>
          <w:lang w:val="ru-RU" w:eastAsia="ar-SA"/>
        </w:rPr>
        <w:softHyphen/>
        <w:t xml:space="preserve">сии. </w:t>
      </w:r>
    </w:p>
    <w:p w:rsidR="004E43C5" w:rsidRPr="004E43C5" w:rsidRDefault="004E43C5" w:rsidP="004E43C5">
      <w:pPr>
        <w:tabs>
          <w:tab w:val="left" w:pos="1260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 w:eastAsia="ar-SA"/>
        </w:rPr>
      </w:pPr>
      <w:r w:rsidRPr="004E43C5">
        <w:rPr>
          <w:rFonts w:ascii="Times New Roman" w:eastAsia="Arial Unicode MS" w:hAnsi="Times New Roman" w:cs="Times New Roman"/>
          <w:kern w:val="1"/>
          <w:sz w:val="28"/>
          <w:szCs w:val="28"/>
          <w:lang w:val="ru-RU" w:eastAsia="ar-SA"/>
        </w:rPr>
        <w:t>Полезные ископаемые, их месторождения, пути рационального использования. Типы климата в разных частях России. Водные ресурсы России, их использование. Экологические проблемы. Численность населения России, его размещение. Народы России.</w:t>
      </w:r>
    </w:p>
    <w:p w:rsidR="004E43C5" w:rsidRPr="004E43C5" w:rsidRDefault="004E43C5" w:rsidP="004E43C5">
      <w:pPr>
        <w:tabs>
          <w:tab w:val="left" w:pos="1260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 w:eastAsia="ar-SA"/>
        </w:rPr>
      </w:pPr>
      <w:r w:rsidRPr="004E43C5">
        <w:rPr>
          <w:rFonts w:ascii="Times New Roman" w:eastAsia="Arial Unicode MS" w:hAnsi="Times New Roman" w:cs="Times New Roman"/>
          <w:kern w:val="1"/>
          <w:sz w:val="28"/>
          <w:szCs w:val="28"/>
          <w:lang w:val="ru-RU" w:eastAsia="ar-SA"/>
        </w:rPr>
        <w:t>Отрасли промышленности. Уровни развития европейской и азиатской частей России.</w:t>
      </w:r>
    </w:p>
    <w:p w:rsidR="004E43C5" w:rsidRPr="004E43C5" w:rsidRDefault="004E43C5" w:rsidP="004E43C5">
      <w:pPr>
        <w:tabs>
          <w:tab w:val="left" w:pos="1260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val="ru-RU" w:eastAsia="ar-SA"/>
        </w:rPr>
      </w:pPr>
      <w:r w:rsidRPr="004E43C5">
        <w:rPr>
          <w:rFonts w:ascii="Times New Roman" w:eastAsia="Arial Unicode MS" w:hAnsi="Times New Roman" w:cs="Times New Roman"/>
          <w:kern w:val="1"/>
          <w:sz w:val="28"/>
          <w:szCs w:val="28"/>
          <w:lang w:val="ru-RU" w:eastAsia="ar-SA"/>
        </w:rPr>
        <w:lastRenderedPageBreak/>
        <w:t>Природные зоны России. Зона арктических пустынь. Тундра. Лесная зона. Степи. Полупустыни и пустыни. Субтропики. Высотная поясность в горах.</w:t>
      </w:r>
    </w:p>
    <w:p w:rsidR="004E43C5" w:rsidRPr="004E43C5" w:rsidRDefault="004E43C5" w:rsidP="004E43C5">
      <w:pPr>
        <w:tabs>
          <w:tab w:val="left" w:pos="1260"/>
        </w:tabs>
        <w:suppressAutoHyphens/>
        <w:autoSpaceDE w:val="0"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val="ru-RU" w:eastAsia="ar-SA"/>
        </w:rPr>
      </w:pPr>
      <w:r w:rsidRPr="004E43C5">
        <w:rPr>
          <w:rFonts w:ascii="Times New Roman" w:eastAsia="Arial Unicode MS" w:hAnsi="Times New Roman" w:cs="Times New Roman"/>
          <w:b/>
          <w:kern w:val="1"/>
          <w:sz w:val="28"/>
          <w:szCs w:val="28"/>
          <w:lang w:val="ru-RU" w:eastAsia="ar-SA"/>
        </w:rPr>
        <w:t>География материков и океанов</w:t>
      </w:r>
    </w:p>
    <w:p w:rsidR="004E43C5" w:rsidRPr="004E43C5" w:rsidRDefault="004E43C5" w:rsidP="004E43C5">
      <w:pPr>
        <w:tabs>
          <w:tab w:val="left" w:pos="1260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 w:eastAsia="ar-SA"/>
        </w:rPr>
      </w:pPr>
      <w:r w:rsidRPr="004E43C5">
        <w:rPr>
          <w:rFonts w:ascii="Times New Roman" w:eastAsia="Arial Unicode MS" w:hAnsi="Times New Roman" w:cs="Times New Roman"/>
          <w:kern w:val="1"/>
          <w:sz w:val="28"/>
          <w:szCs w:val="28"/>
          <w:lang w:val="ru-RU" w:eastAsia="ar-SA"/>
        </w:rPr>
        <w:t>Материки и океаны на глобусе и физической карте полушарий. Атлантический оке</w:t>
      </w:r>
      <w:r w:rsidRPr="004E43C5">
        <w:rPr>
          <w:rFonts w:ascii="Times New Roman" w:eastAsia="Arial Unicode MS" w:hAnsi="Times New Roman" w:cs="Times New Roman"/>
          <w:kern w:val="1"/>
          <w:sz w:val="28"/>
          <w:szCs w:val="28"/>
          <w:lang w:val="ru-RU" w:eastAsia="ar-SA"/>
        </w:rPr>
        <w:softHyphen/>
        <w:t>ан. Северный Ледовитый океан. Тихий океан. Индийский океан. Хозяйственное значение. Судоходство.</w:t>
      </w:r>
    </w:p>
    <w:p w:rsidR="004E43C5" w:rsidRPr="004E43C5" w:rsidRDefault="004E43C5" w:rsidP="004E43C5">
      <w:pPr>
        <w:tabs>
          <w:tab w:val="left" w:pos="1260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val="ru-RU" w:eastAsia="ar-SA"/>
        </w:rPr>
      </w:pPr>
      <w:r w:rsidRPr="004E43C5">
        <w:rPr>
          <w:rFonts w:ascii="Times New Roman" w:eastAsia="Arial Unicode MS" w:hAnsi="Times New Roman" w:cs="Times New Roman"/>
          <w:kern w:val="1"/>
          <w:sz w:val="28"/>
          <w:szCs w:val="28"/>
          <w:lang w:val="ru-RU" w:eastAsia="ar-SA"/>
        </w:rPr>
        <w:t>Африка, Австралия, Антарктида, Северная Америка, Южная Америка, Евразия: географическое положение и очертания берегов, острова и полуострова, рельеф, климат, реки и озера, природа материка, население и государства.</w:t>
      </w:r>
    </w:p>
    <w:p w:rsidR="004E43C5" w:rsidRPr="004E43C5" w:rsidRDefault="004E43C5" w:rsidP="004E43C5">
      <w:pPr>
        <w:tabs>
          <w:tab w:val="left" w:pos="1260"/>
        </w:tabs>
        <w:suppressAutoHyphens/>
        <w:autoSpaceDE w:val="0"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val="ru-RU" w:eastAsia="ar-SA"/>
        </w:rPr>
      </w:pPr>
      <w:r w:rsidRPr="004E43C5">
        <w:rPr>
          <w:rFonts w:ascii="Times New Roman" w:eastAsia="Arial Unicode MS" w:hAnsi="Times New Roman" w:cs="Times New Roman"/>
          <w:b/>
          <w:kern w:val="1"/>
          <w:sz w:val="28"/>
          <w:szCs w:val="28"/>
          <w:lang w:val="ru-RU" w:eastAsia="ar-SA"/>
        </w:rPr>
        <w:t>Государства Евразии</w:t>
      </w:r>
    </w:p>
    <w:p w:rsidR="004E43C5" w:rsidRPr="004E43C5" w:rsidRDefault="004E43C5" w:rsidP="004E43C5">
      <w:pPr>
        <w:tabs>
          <w:tab w:val="left" w:pos="1260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 w:eastAsia="ar-SA"/>
        </w:rPr>
      </w:pPr>
      <w:r w:rsidRPr="004E43C5">
        <w:rPr>
          <w:rFonts w:ascii="Times New Roman" w:eastAsia="Arial Unicode MS" w:hAnsi="Times New Roman" w:cs="Times New Roman"/>
          <w:kern w:val="1"/>
          <w:sz w:val="28"/>
          <w:szCs w:val="28"/>
          <w:lang w:val="ru-RU" w:eastAsia="ar-SA"/>
        </w:rPr>
        <w:t xml:space="preserve">Политическая карта Евразии. Государства Евразии. Западная Европа, Южная Европа, Северная Европа, Восточная Европа. Центральная Азия. Юго-Западная Азия. Южная Азия. Восточная Азия. Юго-Восточная Азия. Россия. </w:t>
      </w:r>
    </w:p>
    <w:p w:rsidR="00D11EF8" w:rsidRPr="00381930" w:rsidRDefault="004E43C5" w:rsidP="004E43C5">
      <w:pPr>
        <w:spacing w:after="0" w:line="360" w:lineRule="auto"/>
        <w:ind w:firstLine="709"/>
        <w:jc w:val="both"/>
        <w:rPr>
          <w:lang w:val="ru-RU"/>
        </w:rPr>
      </w:pPr>
      <w:r w:rsidRPr="004E43C5">
        <w:rPr>
          <w:rFonts w:ascii="Times New Roman" w:eastAsia="Arial Unicode MS" w:hAnsi="Times New Roman" w:cs="Times New Roman"/>
          <w:kern w:val="1"/>
          <w:sz w:val="28"/>
          <w:szCs w:val="28"/>
          <w:lang w:val="ru-RU" w:eastAsia="ar-SA"/>
        </w:rPr>
        <w:t>Свой край. История возникновения. Положение на карте, границы. Рельеф. Полезные ископаемые и почвы нашей местности. Климат. Реки, пруды, озера, каналы нашей местности. Охрана водоемов. Растительный и животный мир нашей местности. Население нашего края. Национальные обычаи, традиции, национальная кухня. Промышленность нашей местности. Специализация сельского хозяйства. Транспорт нашего края. Архитектурно-исторические и культурные памятники нашего края.</w:t>
      </w:r>
    </w:p>
    <w:p w:rsidR="00E45770" w:rsidRDefault="00E45770">
      <w:pPr>
        <w:rPr>
          <w:lang w:val="ru-RU"/>
        </w:rPr>
      </w:pPr>
    </w:p>
    <w:p w:rsidR="004E43C5" w:rsidRDefault="004E43C5">
      <w:pPr>
        <w:rPr>
          <w:lang w:val="ru-RU"/>
        </w:rPr>
      </w:pPr>
    </w:p>
    <w:p w:rsidR="004E43C5" w:rsidRDefault="004E43C5">
      <w:pPr>
        <w:rPr>
          <w:lang w:val="ru-RU"/>
        </w:rPr>
      </w:pPr>
    </w:p>
    <w:p w:rsidR="004E43C5" w:rsidRDefault="004E43C5">
      <w:pPr>
        <w:rPr>
          <w:lang w:val="ru-RU"/>
        </w:rPr>
      </w:pPr>
    </w:p>
    <w:p w:rsidR="004E43C5" w:rsidRDefault="004E43C5">
      <w:pPr>
        <w:rPr>
          <w:lang w:val="ru-RU"/>
        </w:rPr>
      </w:pPr>
    </w:p>
    <w:p w:rsidR="004E43C5" w:rsidRDefault="004E43C5">
      <w:pPr>
        <w:rPr>
          <w:lang w:val="ru-RU"/>
        </w:rPr>
      </w:pPr>
    </w:p>
    <w:p w:rsidR="004E43C5" w:rsidRDefault="004E43C5">
      <w:pPr>
        <w:rPr>
          <w:lang w:val="ru-RU"/>
        </w:rPr>
      </w:pPr>
    </w:p>
    <w:p w:rsidR="004E43C5" w:rsidRDefault="004E43C5">
      <w:pPr>
        <w:rPr>
          <w:lang w:val="ru-RU"/>
        </w:rPr>
      </w:pPr>
    </w:p>
    <w:p w:rsidR="004E43C5" w:rsidRDefault="004E43C5">
      <w:pPr>
        <w:rPr>
          <w:lang w:val="ru-RU"/>
        </w:rPr>
      </w:pPr>
    </w:p>
    <w:p w:rsidR="004E43C5" w:rsidRDefault="004E43C5">
      <w:pPr>
        <w:rPr>
          <w:lang w:val="ru-RU"/>
        </w:rPr>
      </w:pPr>
    </w:p>
    <w:p w:rsidR="004E43C5" w:rsidRDefault="004E43C5">
      <w:pPr>
        <w:rPr>
          <w:lang w:val="ru-RU"/>
        </w:rPr>
      </w:pPr>
    </w:p>
    <w:p w:rsidR="004E43C5" w:rsidRDefault="004E43C5">
      <w:pPr>
        <w:rPr>
          <w:lang w:val="ru-RU"/>
        </w:rPr>
      </w:pPr>
    </w:p>
    <w:p w:rsidR="004E43C5" w:rsidRDefault="004E43C5">
      <w:pPr>
        <w:rPr>
          <w:lang w:val="ru-RU"/>
        </w:rPr>
      </w:pPr>
    </w:p>
    <w:p w:rsidR="004E43C5" w:rsidRDefault="004E43C5">
      <w:pPr>
        <w:rPr>
          <w:lang w:val="ru-RU"/>
        </w:rPr>
      </w:pPr>
    </w:p>
    <w:p w:rsidR="004E43C5" w:rsidRDefault="004E43C5">
      <w:pPr>
        <w:rPr>
          <w:lang w:val="ru-RU"/>
        </w:rPr>
      </w:pPr>
    </w:p>
    <w:p w:rsidR="004E43C5" w:rsidRDefault="004E43C5">
      <w:pPr>
        <w:rPr>
          <w:lang w:val="ru-RU"/>
        </w:rPr>
      </w:pPr>
    </w:p>
    <w:p w:rsidR="004E43C5" w:rsidRDefault="004E43C5">
      <w:pPr>
        <w:rPr>
          <w:lang w:val="ru-RU"/>
        </w:rPr>
        <w:sectPr w:rsidR="004E43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43C5" w:rsidRDefault="004E43C5">
      <w:pPr>
        <w:rPr>
          <w:lang w:val="ru-RU"/>
        </w:rPr>
      </w:pPr>
    </w:p>
    <w:p w:rsidR="004E43C5" w:rsidRDefault="004E43C5" w:rsidP="004E43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E43C5" w:rsidRDefault="004E43C5" w:rsidP="004E43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37"/>
      </w:tblGrid>
      <w:tr w:rsidR="004E43C5" w:rsidTr="0050674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43C5" w:rsidRDefault="004E43C5" w:rsidP="0050674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E43C5" w:rsidRDefault="004E43C5" w:rsidP="005067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E43C5" w:rsidRDefault="004E43C5" w:rsidP="00506747">
            <w:pPr>
              <w:spacing w:after="0"/>
              <w:ind w:left="135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3C5" w:rsidRDefault="004E43C5" w:rsidP="005067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3C5" w:rsidRDefault="004E43C5" w:rsidP="0050674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43C5" w:rsidRDefault="004E43C5" w:rsidP="0050674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43C5" w:rsidRDefault="004E43C5" w:rsidP="0050674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43C5" w:rsidRDefault="004E43C5" w:rsidP="005067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3C5" w:rsidRDefault="004E43C5" w:rsidP="00506747"/>
        </w:tc>
      </w:tr>
      <w:tr w:rsidR="004E43C5" w:rsidTr="005067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3C5" w:rsidRDefault="004E43C5" w:rsidP="00506747"/>
        </w:tc>
      </w:tr>
      <w:tr w:rsidR="004E43C5" w:rsidTr="005067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3C5" w:rsidRDefault="004E43C5" w:rsidP="00506747"/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19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3C5" w:rsidRDefault="004E43C5" w:rsidP="00506747"/>
        </w:tc>
      </w:tr>
      <w:tr w:rsidR="004E43C5" w:rsidTr="005067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3C5" w:rsidRDefault="004E43C5" w:rsidP="00506747"/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/>
        </w:tc>
      </w:tr>
    </w:tbl>
    <w:p w:rsidR="004E43C5" w:rsidRDefault="004E43C5" w:rsidP="004E43C5">
      <w:pPr>
        <w:sectPr w:rsidR="004E43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43C5" w:rsidRDefault="004E43C5" w:rsidP="004E43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35"/>
        <w:gridCol w:w="4446"/>
        <w:gridCol w:w="1642"/>
        <w:gridCol w:w="1841"/>
        <w:gridCol w:w="1910"/>
        <w:gridCol w:w="2837"/>
      </w:tblGrid>
      <w:tr w:rsidR="004E43C5" w:rsidTr="0050674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43C5" w:rsidRDefault="004E43C5" w:rsidP="0050674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E43C5" w:rsidRDefault="004E43C5" w:rsidP="005067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E43C5" w:rsidRDefault="004E43C5" w:rsidP="00506747">
            <w:pPr>
              <w:spacing w:after="0"/>
              <w:ind w:left="135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3C5" w:rsidRDefault="004E43C5" w:rsidP="005067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3C5" w:rsidRDefault="004E43C5" w:rsidP="0050674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43C5" w:rsidRDefault="004E43C5" w:rsidP="0050674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43C5" w:rsidRDefault="004E43C5" w:rsidP="0050674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43C5" w:rsidRDefault="004E43C5" w:rsidP="005067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3C5" w:rsidRDefault="004E43C5" w:rsidP="00506747"/>
        </w:tc>
      </w:tr>
      <w:tr w:rsidR="004E43C5" w:rsidTr="005067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3C5" w:rsidRDefault="004E43C5" w:rsidP="00506747"/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Заключение. 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/>
        </w:tc>
      </w:tr>
    </w:tbl>
    <w:p w:rsidR="004E43C5" w:rsidRDefault="004E43C5" w:rsidP="004E43C5">
      <w:pPr>
        <w:sectPr w:rsidR="004E43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43C5" w:rsidRDefault="004E43C5" w:rsidP="004E43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4E43C5" w:rsidTr="0050674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43C5" w:rsidRDefault="004E43C5" w:rsidP="0050674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E43C5" w:rsidRDefault="004E43C5" w:rsidP="005067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E43C5" w:rsidRDefault="004E43C5" w:rsidP="00506747">
            <w:pPr>
              <w:spacing w:after="0"/>
              <w:ind w:left="135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3C5" w:rsidRDefault="004E43C5" w:rsidP="005067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3C5" w:rsidRDefault="004E43C5" w:rsidP="0050674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43C5" w:rsidRDefault="004E43C5" w:rsidP="0050674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43C5" w:rsidRDefault="004E43C5" w:rsidP="0050674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43C5" w:rsidRDefault="004E43C5" w:rsidP="005067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3C5" w:rsidRDefault="004E43C5" w:rsidP="00506747"/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19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3C5" w:rsidRDefault="004E43C5" w:rsidP="00506747"/>
        </w:tc>
      </w:tr>
      <w:tr w:rsidR="004E43C5" w:rsidTr="005067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3C5" w:rsidRDefault="004E43C5" w:rsidP="00506747"/>
        </w:tc>
      </w:tr>
      <w:tr w:rsidR="004E43C5" w:rsidTr="005067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3C5" w:rsidRDefault="004E43C5" w:rsidP="00506747"/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/>
        </w:tc>
      </w:tr>
    </w:tbl>
    <w:p w:rsidR="004E43C5" w:rsidRDefault="004E43C5" w:rsidP="004E43C5">
      <w:pPr>
        <w:sectPr w:rsidR="004E43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43C5" w:rsidRDefault="004E43C5" w:rsidP="004E43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4E43C5" w:rsidTr="00506747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43C5" w:rsidRDefault="004E43C5" w:rsidP="0050674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E43C5" w:rsidRDefault="004E43C5" w:rsidP="005067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E43C5" w:rsidRDefault="004E43C5" w:rsidP="00506747">
            <w:pPr>
              <w:spacing w:after="0"/>
              <w:ind w:left="135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3C5" w:rsidRDefault="004E43C5" w:rsidP="005067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3C5" w:rsidRDefault="004E43C5" w:rsidP="00506747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43C5" w:rsidRDefault="004E43C5" w:rsidP="00506747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43C5" w:rsidRDefault="004E43C5" w:rsidP="00506747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43C5" w:rsidRDefault="004E43C5" w:rsidP="005067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3C5" w:rsidRDefault="004E43C5" w:rsidP="00506747"/>
        </w:tc>
      </w:tr>
      <w:tr w:rsidR="004E43C5" w:rsidTr="005067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формирования и освоения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3C5" w:rsidRDefault="004E43C5" w:rsidP="00506747"/>
        </w:tc>
      </w:tr>
      <w:tr w:rsidR="004E43C5" w:rsidTr="005067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Геологическое строение, рельеф и 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климатические 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3C5" w:rsidRDefault="004E43C5" w:rsidP="00506747"/>
        </w:tc>
      </w:tr>
      <w:tr w:rsidR="004E43C5" w:rsidTr="005067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3C5" w:rsidRDefault="004E43C5" w:rsidP="00506747"/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/>
        </w:tc>
      </w:tr>
    </w:tbl>
    <w:p w:rsidR="004E43C5" w:rsidRDefault="004E43C5" w:rsidP="004E43C5">
      <w:pPr>
        <w:sectPr w:rsidR="004E43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43C5" w:rsidRDefault="004E43C5" w:rsidP="004E43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37"/>
      </w:tblGrid>
      <w:tr w:rsidR="004E43C5" w:rsidTr="0050674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43C5" w:rsidRDefault="004E43C5" w:rsidP="0050674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E43C5" w:rsidRDefault="004E43C5" w:rsidP="005067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E43C5" w:rsidRDefault="004E43C5" w:rsidP="00506747">
            <w:pPr>
              <w:spacing w:after="0"/>
              <w:ind w:left="135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3C5" w:rsidRDefault="004E43C5" w:rsidP="005067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3C5" w:rsidRDefault="004E43C5" w:rsidP="00506747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43C5" w:rsidRDefault="004E43C5" w:rsidP="00506747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43C5" w:rsidRDefault="004E43C5" w:rsidP="00506747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43C5" w:rsidRDefault="004E43C5" w:rsidP="005067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3C5" w:rsidRDefault="004E43C5" w:rsidP="00506747"/>
        </w:tc>
      </w:tr>
      <w:tr w:rsidR="004E43C5" w:rsidTr="005067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3C5" w:rsidRDefault="004E43C5" w:rsidP="00506747"/>
        </w:tc>
      </w:tr>
      <w:tr w:rsidR="004E43C5" w:rsidTr="005067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макрорегион (Азиатская </w:t>
            </w: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3C5" w:rsidRDefault="004E43C5" w:rsidP="00506747"/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E43C5" w:rsidRPr="00A93FE8" w:rsidTr="00506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19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/>
        </w:tc>
      </w:tr>
    </w:tbl>
    <w:p w:rsidR="004E43C5" w:rsidRDefault="004E43C5" w:rsidP="004E43C5">
      <w:pPr>
        <w:sectPr w:rsidR="004E43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43C5" w:rsidRDefault="004E43C5" w:rsidP="004E43C5">
      <w:pPr>
        <w:sectPr w:rsidR="004E43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43C5" w:rsidRDefault="004E43C5" w:rsidP="004E43C5">
      <w:pPr>
        <w:spacing w:after="0"/>
      </w:pPr>
      <w:bookmarkStart w:id="5" w:name="block-1029770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4E43C5" w:rsidRDefault="004E43C5" w:rsidP="004E43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5423"/>
        <w:gridCol w:w="3212"/>
        <w:gridCol w:w="2940"/>
      </w:tblGrid>
      <w:tr w:rsidR="004E43C5" w:rsidTr="0050674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43C5" w:rsidRDefault="004E43C5" w:rsidP="00506747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E43C5" w:rsidRDefault="004E43C5" w:rsidP="0050674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3C5" w:rsidRDefault="004E43C5" w:rsidP="005067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3C5" w:rsidRDefault="004E43C5" w:rsidP="00506747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43C5" w:rsidRDefault="004E43C5" w:rsidP="00506747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43C5" w:rsidRDefault="004E43C5" w:rsidP="00506747">
            <w:pPr>
              <w:spacing w:after="0"/>
              <w:ind w:left="135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мире в 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Первое кругосветное плавание. Карта мира после эпохи Великих географических открытий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Поиски Южной Земли — открытие Австралии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северо-востоке Азии.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русская кругосветная экспедиция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исследования в ХХ в. Географические открытия Новейшего времени. Практическая работа "Обозначение на </w:t>
            </w: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контурной карте географических объектов, открытых в разные периоды"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Условные знаки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Глазомерная, полярная и маршрутная съёмка местности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местности. Разнообразие планов и области их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"Составление описания маршрута по плану местности"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"Определение направлений и расстояний по карте полушарий"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географических карт и их классификации. Способы изображения на мелкомасштабных 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на физических картах высот и глубин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Географический атлас. Использование карт в жизни и хозяйственной деятельности людей. Система космической навигации. </w:t>
            </w:r>
            <w:r>
              <w:rPr>
                <w:rFonts w:ascii="Times New Roman" w:hAnsi="Times New Roman"/>
                <w:color w:val="000000"/>
                <w:sz w:val="24"/>
              </w:rPr>
              <w:t>Геоинформационные системы. Профессия картограф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Географические следствия движения Земли вокруг Солнца. </w:t>
            </w:r>
            <w:r>
              <w:rPr>
                <w:rFonts w:ascii="Times New Roman" w:hAnsi="Times New Roman"/>
                <w:color w:val="000000"/>
                <w:sz w:val="24"/>
              </w:rPr>
              <w:t>Дни весеннего и осеннего равноденствия, летнего и зимнего солнцестояния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Пояса освещённости. Тропики и полярные круги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Вращение Земли вокруг своей оси. Смена дня и ночи на Земле. Практическая работа "Выявление закономерностей изменения продолжительности дня и высоты Солнца над горизонтом в </w:t>
            </w: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зависимости от географической широты и времени года на территории России"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твёрдая оболочка Земли. Методы изучения земных глубин.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Внутреннее строение Земли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коры. Вещества земной коры: минералы и 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горных пород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сейсмолог и вулканолог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Разрушение и изменение горных пород и минералов под действием внешних и внутренних процессов. 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Рельеф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Рельеф дна Мирового океана. Острова, их типы по происхождению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</w:tbl>
    <w:p w:rsidR="004E43C5" w:rsidRDefault="004E43C5" w:rsidP="004E43C5">
      <w:pPr>
        <w:sectPr w:rsidR="004E43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43C5" w:rsidRDefault="004E43C5" w:rsidP="004E43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5423"/>
        <w:gridCol w:w="3212"/>
        <w:gridCol w:w="2940"/>
      </w:tblGrid>
      <w:tr w:rsidR="004E43C5" w:rsidTr="0050674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43C5" w:rsidRDefault="004E43C5" w:rsidP="00506747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E43C5" w:rsidRDefault="004E43C5" w:rsidP="0050674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3C5" w:rsidRDefault="004E43C5" w:rsidP="005067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3C5" w:rsidRDefault="004E43C5" w:rsidP="00506747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43C5" w:rsidRDefault="004E43C5" w:rsidP="00506747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43C5" w:rsidRDefault="004E43C5" w:rsidP="00506747">
            <w:pPr>
              <w:spacing w:after="0"/>
              <w:ind w:left="135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r>
              <w:rPr>
                <w:rFonts w:ascii="Times New Roman" w:hAnsi="Times New Roman"/>
                <w:color w:val="000000"/>
                <w:sz w:val="24"/>
              </w:rPr>
              <w:t>Океанические течения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вод Мирового океана. Стихийные явления в Мировом океане.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Воды суши. Способы изображения внутренних вод на картах. Реки. Практическая работа "Сравнение двух рек (России и мира) по заданным признакам"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Озёра. Профессия гидролог. Практическая работа "Характеристика одного из крупнейших озёр России по плану в форме презентации"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воды, их происхождение, условия залегания и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Минеральные источники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гляциолог. Многолетняя мерзлота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гидросфера. Практическая работа </w:t>
            </w: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воздуха. Суточный ход температуры воздуха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температуры воздуха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Вода в атмосфере. Влажность воздуха. Облака и их виды. Туман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>Виды атмосферных осадков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Погода и её 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атмосфера. Адаптация человека к климатическим условиям.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явления в атмосфере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Профессия метеоролог. Практическая работа </w:t>
            </w: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изменения климата. Способы изучения и наблюдения за глобальным климатом.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климатолог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биогеограф и геоэколог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оболочек Земли. Понятие о природном комплексе.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территориальный комплекс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комплексы своей местности. Практическая работа "Характеристика локального природного комплекса"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почв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 Природно-территориальные комплексы"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</w:tr>
    </w:tbl>
    <w:p w:rsidR="004E43C5" w:rsidRDefault="004E43C5" w:rsidP="004E43C5">
      <w:pPr>
        <w:sectPr w:rsidR="004E43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43C5" w:rsidRDefault="004E43C5" w:rsidP="004E43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5423"/>
        <w:gridCol w:w="3212"/>
        <w:gridCol w:w="2940"/>
      </w:tblGrid>
      <w:tr w:rsidR="004E43C5" w:rsidTr="0050674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43C5" w:rsidRDefault="004E43C5" w:rsidP="00506747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E43C5" w:rsidRDefault="004E43C5" w:rsidP="0050674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3C5" w:rsidRDefault="004E43C5" w:rsidP="005067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3C5" w:rsidRDefault="004E43C5" w:rsidP="00506747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43C5" w:rsidRDefault="004E43C5" w:rsidP="00506747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43C5" w:rsidRDefault="004E43C5" w:rsidP="00506747">
            <w:pPr>
              <w:spacing w:after="0"/>
              <w:ind w:left="135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оболочка: особенности строения и свойства. Целостность, зональность, ритмичность и их географические следствия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зональность (природные зоны) и высотная поясность. Современные исследования 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как планеты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Материки, океаны и части света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Сейсмические пояса Земли. Практическая работа "Объяснение вулканических или сейсмических событий, о которых говорится в тексте"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современного рельефа Земли. Внешние и внутренние процессы рельефообразования. Практическая работа "Анализ физической карты и карты строения земной коры с целью выявления закономерностей распространения крупных форм рельефа"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</w:t>
            </w: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"Литосфера и рельеф Земли"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Воздушные массы, их типы. Преобладающие ветры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климата на Земле. Климатообразующие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климатических поясов Земли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климатических условий на жизнь людей. Глобальные изменения климата и различные точки зрения на их причины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Карты климатических поясов. Климатограмма.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Соленость и карта солености поверхностных вод Мирового океана. Практическая работа "Выявление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льдов в Мировом океане. Изменения ледовитости и уровня Мирового океана, их причины и следствия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океане. Основные районы рыболовства. Экологические проблемы Мирового океана. Практическая работа "Сравнение 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темам: "Атмосфера и климаты Земли" и "Мировой океан — основная часть гидросферы"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численности населения во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Методы определения численности населения, переписи населения. Практическая работа "Определение, сравнение темпов изменения численности населения отдельных регионов мира по статистическим материалам"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Размещение и плотность населения. Практическая работа 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Языковая классификация народов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деятельность людей. Города и сельские поселения.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 регионы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карты. Многообразие стран. Профессия менеджер в сфере туризма,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Африка. История открытия. Географическое положение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Африка. Основные черты рельефа, климата и внутренних вод. Природные комплексы. Практическая работа "Объяснение годового хода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Африка.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Африка. Крупнейшие по территории и численности населения страны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Океания. История открытия. Географическое положение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Океания. Основные черты рельефа, климата и внутренних вод. Природные комплексы. 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Антарктида — уникальный материк. Освоение человеком Антарктиды. Роль России в открытиях и исследованиях ледового континента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"Южные материки". Контрольная работа по теме "Южные материки"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История открытия и освоения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Географическое положение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"Северные материки. </w:t>
            </w:r>
            <w:r>
              <w:rPr>
                <w:rFonts w:ascii="Times New Roman" w:hAnsi="Times New Roman"/>
                <w:color w:val="000000"/>
                <w:sz w:val="24"/>
              </w:rPr>
              <w:t>Северная Америка"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 и освоения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рельефа и определяющие его факторы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климата. Практическая работа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внутренних вод и определяющие их факторы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Зональные и азональные природные комплексы. Практическая работа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Политическая карта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Крупнейшие по территории и численности населения страны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"Описание одной из стран Северной Америки или Евразии в форме презентации (с целью привлечения туристов, создания положительного образа страны и т. д. 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закономерностей географической оболочки на жизнь и деятельность людей. Практическая работа "Характеристика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сотрудничество в охране природе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человечества. Программа ООН и цели устойчивого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Всемирное насление ЮНЕСКО: природные и культурные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объекты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"Взаимодействие природы и человека".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"Взаимодействие природы и общества"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</w:tr>
    </w:tbl>
    <w:p w:rsidR="004E43C5" w:rsidRDefault="004E43C5" w:rsidP="004E43C5">
      <w:pPr>
        <w:sectPr w:rsidR="004E43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43C5" w:rsidRDefault="004E43C5" w:rsidP="004E43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5423"/>
        <w:gridCol w:w="3212"/>
        <w:gridCol w:w="2940"/>
      </w:tblGrid>
      <w:tr w:rsidR="004E43C5" w:rsidTr="0050674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43C5" w:rsidRDefault="004E43C5" w:rsidP="00506747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E43C5" w:rsidRDefault="004E43C5" w:rsidP="0050674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3C5" w:rsidRDefault="004E43C5" w:rsidP="005067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3C5" w:rsidRDefault="004E43C5" w:rsidP="00506747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43C5" w:rsidRDefault="004E43C5" w:rsidP="00506747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43C5" w:rsidRDefault="004E43C5" w:rsidP="00506747">
            <w:pPr>
              <w:spacing w:after="0"/>
              <w:ind w:left="135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освоения и заселения территории современной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Расширение территории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Русские первопроходцы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внешних границ России в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Воссоединение Крыма с Россией. Практическая работа "Представление в виде таблицы сведений об изменении границ России на разных исторических этапах на основе анализа географических карт"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территория России. Территориальные воды. Государственная граница России. Географическое положение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Границы Российской Федерации. Страны — соседи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Моря, омывающие территорию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карте часовых поясов мира. </w:t>
            </w:r>
            <w:r>
              <w:rPr>
                <w:rFonts w:ascii="Times New Roman" w:hAnsi="Times New Roman"/>
                <w:color w:val="000000"/>
                <w:sz w:val="24"/>
              </w:rPr>
              <w:t>Карта часовых зон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"Определение различия во </w:t>
            </w: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времени для разных городов России по карте часовых зон"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Федеративное устройство России. Субъекты Российской Федерации, их равноправие и разнообразие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округа. Районирование. Виды районирования территории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Макрорегионы России. Крупные географические районы России. Практическая работа 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"Географическое пространство России"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и природные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Классификации природных ресурсов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Минеральные ресурсы страны и проблемы их рационального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ресурсные базы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формирования земной коры на территории России. Платформы и плиты. Пояса </w:t>
            </w: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горообразования.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Геохронологическая таблица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формы рельефа и особенности их распространения на территории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между тектоническим строением, рельефом и размещением основных групп полезных ископаемых по территории страны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внешних процессов на формирование рельефа. </w:t>
            </w:r>
            <w:r>
              <w:rPr>
                <w:rFonts w:ascii="Times New Roman" w:hAnsi="Times New Roman"/>
                <w:color w:val="000000"/>
                <w:sz w:val="24"/>
              </w:rPr>
              <w:t>Древнее и современное оледенения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по территории России опасных геологических явлений"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рельефа под влиянием деятельности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Антропогенные формы рельефа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рельефа своего края. Практическая работа "Объяснение особенностей рельефа своего края"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Факторы, определяющие климат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воздушных масс и их циркуляция на территории России. Атмосферные фронты, циклоны и антициклоны. Карты погоды. Практическая работа "Описание и прогнозирование погоды территории по карте погоды"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температуры воздуха по территории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атмосферных осадков по территории России. Коэффициент увлажнения. Практическая работа "Определение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Климатические пояса и типы климатов России, их характеристики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климата под влиянием естественных и антропогенных факторов. Влияние климата на жизнь и хозяйственную деятельность населения. Агроклиматические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Опасные и неблагоприятные метеорологические явления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климата своего края. Практическая работа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как аквальные ПК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Реки России. Распределение рек по бассейнам океанов. Практическая работа "Объяснение распространения опасных гидрологических природных явлений на территории страны"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Роль рек в жизни населения и развитии хозяйства России. Практическая работа "Сравнение особенностей режима и характера течения двух рек России"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озёра, их происхождение. Болота.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Подземные воды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Ледники. Многолетняя мерзлота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Неравномерность распределения водных ресурсов. Рост их потребления и загрязнения. Пути сохранения качества водных ресурсов. Внутренние воды и водные ресурсы своего региона и своей местности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разделу "Природа России". Обобщающее повторение по темам: "Геологическое строение, рельеф и полезные ископаемые", "Климат и климатические ресурсы", "Моря России и внутренние воды"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Почва — особый компонент природы. Факторы образования почв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Почвенные ресурсы России.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Тайга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Смешанные и широколиственные леса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Степи и лесостепи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Пустыни и полупустыни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Высотная поясность в 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азиатской части России. Практическая работа "Объяснение различий структуры высотной поясности в горных системах"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природно-хозяйственных зон и их использование, экологические проблемы. Практическая работа "Анализ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"Природно-хозяйственные зоны"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Динамика численности населения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факторы, определяющие её.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Переписи населения России. Основные меры современной демографической политики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Естественное движение населения. Географические различия в пределах разных регионов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Миграции. Государственная миграционная политика Российской Федерации. Практическая работа «Определение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населения. Основная полоса расселения.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Плотность населения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Городское и сельское население. Виды городских и сельских населённых пунктов. Урбанизация в России. Крупнейшие города и городские агломерации. Роль городов в жизни страны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темам "Численность населения России" и </w:t>
            </w: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"Территориальные особенности размещения населения России"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Россия — многонациональное государство. Крупнейшие народы России и их расселение. Титульные 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Половозрастные пирамиды. Средняя прогнозируемая продолжительность жизни населения России. Практическая работа "Объяснение динамики половозрастного состава населения России на основе анализа половозрастных пирамид"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"Народы и религии России" и "Половой и возрастной состав населения России"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человеческого капитала. Трудовые ресурсы, рабочая сила. Качество населения и показатели, характеризующие его. ИЧР и его географические различия. Практическая работа "Классификация Федеральных округов по особенностям естественного и механического движения населения"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</w:tr>
    </w:tbl>
    <w:p w:rsidR="004E43C5" w:rsidRDefault="004E43C5" w:rsidP="004E43C5">
      <w:pPr>
        <w:sectPr w:rsidR="004E43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43C5" w:rsidRDefault="004E43C5" w:rsidP="004E43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5423"/>
        <w:gridCol w:w="3212"/>
        <w:gridCol w:w="2940"/>
      </w:tblGrid>
      <w:tr w:rsidR="004E43C5" w:rsidTr="0050674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43C5" w:rsidRDefault="004E43C5" w:rsidP="00506747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E43C5" w:rsidRDefault="004E43C5" w:rsidP="0050674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3C5" w:rsidRDefault="004E43C5" w:rsidP="005067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3C5" w:rsidRDefault="004E43C5" w:rsidP="00506747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43C5" w:rsidRDefault="004E43C5" w:rsidP="00506747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43C5" w:rsidRDefault="004E43C5" w:rsidP="00506747">
            <w:pPr>
              <w:spacing w:after="0"/>
              <w:ind w:left="135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хозяйства. Отраслевая структура, функциональная и территориальная структуры хозяйства страны, факторы их формирования и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Экономико-географическое положение России как фактор развития её хозяйства. ВВП и ВРП. Экономические карты. «Стратегия пространственного развития Российской Федерации на период до 2025 года». </w:t>
            </w:r>
            <w:r>
              <w:rPr>
                <w:rFonts w:ascii="Times New Roman" w:hAnsi="Times New Roman"/>
                <w:color w:val="000000"/>
                <w:sz w:val="24"/>
              </w:rPr>
              <w:t>Геостратегические территории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Производственный 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ТЭК. Место России в мировой добыче основных видов топливных ресурсов. </w:t>
            </w:r>
            <w:r>
              <w:rPr>
                <w:rFonts w:ascii="Times New Roman" w:hAnsi="Times New Roman"/>
                <w:color w:val="000000"/>
                <w:sz w:val="24"/>
              </w:rPr>
              <w:t>Угольная промышленность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 промышленность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Газовая промышленность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Электроэнергетика. Место России в мировом </w:t>
            </w: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производстве электроэнергии. Основные типы электростанций. Практическая работа "Анализ 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Электростанции, использующие возобновляемые источники энергии. Энергосистемы. Влияние ТЭК на окружающую среду. Основные положения "Энергетической стратегии России на период до 2035 года". Практическая работа "Сравнительная оценка возможностей для развития энергетики ВИЭ в отдельных регионах страны"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"Топливно-энергетический комплекс (ТЭК)"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Металлургический комплекс. Металлургические базы России. Влияние металлургии на окружающую среду. Основные положения "Стратегии развития чёрной и цветной металлургии России до 2030 года"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чёрных металлов. Особенности технологии производства чёрных металлов.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 металлургии чёрных металлов: основные районы и центры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цветных металлов. Особенности технологии производства цветных металлов. География </w:t>
            </w: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металлургии цветных металлов: основные районы и центры. Практическая работа "Выявление факторов, влияющих на себестоимость производства предприятий металлургического комплекса в различных регионах страны (по выбору)"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Машиностроительный комплекс. Роль машиностроения в реализации целей политики импортозамещения. Практическая работа "Выявление факторов, повлиявших на размещение машиностроительного предприятия (по выбору) на основе анализа различных источников информации"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важнейших отраслей машиностроительного комплекса: основные районы и центры. Значение отрасли для создания экологически эффективного оборудования. Перспективы развития машиностроения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"Металлургический комплекс" и "Машиностроительный комплекс"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химической продукции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размещения предприятий. Химическая промышленность и охрана окружающей среды. Основные положения "Стратегии развития химического и нефтехимического комплекса на </w:t>
            </w: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период до 2030 года"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Лесопромышленный комплекс.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продукции лесного комплекса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важнейших отраслей. Лесное хозяйство и окружающая среда. Практическая работа "Анализ документов «Прогноз развития лесного сектора Российской Федерации до 2030 года» (Гл. 1, 3 и 11) и «Стратегия развития лесного комплекса Российской Федерации до 2030 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, Приложения № 1 и № 18) с целью определения перспектив и проблем развития комплекса"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Агропромышленный комплекс. Состав, место и значение в экономике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Сельское хозяйство. Сельское хозяйство и окружающая среда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животноводство: география основных отраслей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Пищевая промышленность. Лёгкая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размещения предприятий. Лёгкая промышленность и охрана окружающей среды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"Стратегия развития агропромышленного и рыбохозяйственного комплексов Российской Федерации на период до 2030 года". </w:t>
            </w: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 АПК своего края. Практическая работа "Определение влияния природных и социальных факторов на размещение отраслей АПК"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"Агропромышленный комплекс (АПК)"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Инфраструктурный комплекс.Транспорт. Состав, место и значение в хозяйстве. Крупнейшие транспортные узлы. "Стратегия развития транспорта России на период до 2030 года"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Морской и внутренний водный транспорт. Практическая работа "Анализ статистических данных с целью определения доли отдельных морских бассейнов в грузоперевозках и объяснение выявленных различий"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отдельных видов транспорта. Основные транспортные пути.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 и охрана окружающей среды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инфраструктура. Основные линии связи. Проблемы и перспективы развития комплекса. </w:t>
            </w:r>
            <w:r>
              <w:rPr>
                <w:rFonts w:ascii="Times New Roman" w:hAnsi="Times New Roman"/>
                <w:color w:val="000000"/>
                <w:sz w:val="24"/>
              </w:rPr>
              <w:t>Федеральный проект "Информационная инфраструктура"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как фактор </w:t>
            </w: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размещения производства. "Стратегия пространственного развития Российской Федерации до 2025 года": основные положения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хозяйства и состояние окружающей среды. "Стратегия экологической безопасности Российской Федерации до 2025 года" и 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Европейский Север России. Особенности населения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Европейский Север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Северо-Запад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Россия. Географическое </w:t>
            </w: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положение. Особенности природно-ресурсного потенциала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населения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Россия.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Географическое положение. Особенности природно-ресурсного потенциала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 Европейской части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населения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хозяйства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Социально-экономические и экологические проблемы и перспективы развития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Урал. Географическое положение. Особенности природно-ресурсного потенциала. Практическая работа "Сравнение ЭГП двух географических районов страны по разным источникам информации"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населения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Урал. Особенности хозяйства. Социально-</w:t>
            </w: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экономические и экологические проблемы и перспективы развития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субъектов Российской Федерации Западного макрорегиона. Практическая работа "Классификация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"Западный макрорегион (Европейская часть) России"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Географическое положение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природно-ресурсного потенциала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Географическое положение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Дальний Восток. Особенности природно-ресурсного потенциала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Дальний Восток. Особенности хозяйства. Социально-экономические и экологические проблемы и перспективы развития. Практическая работа "Выявление факторов </w:t>
            </w: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размещения предприятий одного из промышленных кластеров Дальнего Востока (по выбору)"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субъектов Российской Федерации Восточного макрорегиона. Практическая работа "Сравнение человеческого капитала двух географических районов (субъектов Российской Федерации) по заданным критериям"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"Восточный макрорегион (Азиатская часть)"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и региональные целевые программы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программа Российской Федерации "Социально-экономическое развитие Арктической зоны Российской Федерации"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международного географического разделения труда. </w:t>
            </w:r>
            <w:r>
              <w:rPr>
                <w:rFonts w:ascii="Times New Roman" w:hAnsi="Times New Roman"/>
                <w:color w:val="000000"/>
                <w:sz w:val="24"/>
              </w:rPr>
              <w:t>Россия в составе международных экономических и политических организаций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для мировой цивилизации географического пространства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Объекты Всемирного природного и культурного наследия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</w:p>
        </w:tc>
      </w:tr>
      <w:tr w:rsidR="004E43C5" w:rsidTr="00506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C5" w:rsidRPr="00381930" w:rsidRDefault="004E43C5" w:rsidP="00506747">
            <w:pPr>
              <w:spacing w:after="0"/>
              <w:ind w:left="135"/>
              <w:rPr>
                <w:lang w:val="ru-RU"/>
              </w:rPr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 w:rsidRPr="003819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E43C5" w:rsidRDefault="004E43C5" w:rsidP="00506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</w:tr>
    </w:tbl>
    <w:p w:rsidR="004E43C5" w:rsidRDefault="004E43C5" w:rsidP="004E43C5">
      <w:pPr>
        <w:sectPr w:rsidR="004E43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43C5" w:rsidRDefault="004E43C5" w:rsidP="004E43C5">
      <w:pPr>
        <w:sectPr w:rsidR="004E43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43C5" w:rsidRDefault="004E43C5" w:rsidP="004E43C5">
      <w:pPr>
        <w:spacing w:after="0"/>
        <w:ind w:left="120"/>
      </w:pPr>
      <w:bookmarkStart w:id="6" w:name="block-1029770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E43C5" w:rsidRDefault="004E43C5" w:rsidP="004E43C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E43C5" w:rsidRPr="00381930" w:rsidRDefault="004E43C5" w:rsidP="004E43C5">
      <w:pPr>
        <w:spacing w:after="0" w:line="480" w:lineRule="auto"/>
        <w:ind w:left="120"/>
        <w:rPr>
          <w:lang w:val="ru-RU"/>
        </w:rPr>
      </w:pPr>
      <w:r w:rsidRPr="00381930">
        <w:rPr>
          <w:rFonts w:ascii="Times New Roman" w:hAnsi="Times New Roman"/>
          <w:color w:val="000000"/>
          <w:sz w:val="28"/>
          <w:lang w:val="ru-RU"/>
        </w:rPr>
        <w:t>​‌• География: Землеведение, 5-6 классы/ Климанова О.А., Климанов В.В., Ким Э.В. и другие; под редакцией Климановой О.А., Акционерное общество «Издательство «Просвещение»</w:t>
      </w:r>
      <w:r w:rsidRPr="00381930">
        <w:rPr>
          <w:sz w:val="28"/>
          <w:lang w:val="ru-RU"/>
        </w:rPr>
        <w:br/>
      </w:r>
      <w:r w:rsidRPr="00381930">
        <w:rPr>
          <w:rFonts w:ascii="Times New Roman" w:hAnsi="Times New Roman"/>
          <w:color w:val="000000"/>
          <w:sz w:val="28"/>
          <w:lang w:val="ru-RU"/>
        </w:rPr>
        <w:t xml:space="preserve"> • География, 8 класс/ Алексеев А.И., Николина В.В., Липкина Е.К. и другие, Акционерное общество «Издательство «Просвещение»</w:t>
      </w:r>
      <w:r w:rsidRPr="00381930">
        <w:rPr>
          <w:sz w:val="28"/>
          <w:lang w:val="ru-RU"/>
        </w:rPr>
        <w:br/>
      </w:r>
      <w:r w:rsidRPr="00381930">
        <w:rPr>
          <w:rFonts w:ascii="Times New Roman" w:hAnsi="Times New Roman"/>
          <w:color w:val="000000"/>
          <w:sz w:val="28"/>
          <w:lang w:val="ru-RU"/>
        </w:rPr>
        <w:t xml:space="preserve"> • География, 9 класс/ Алексеев А.И., Низовцев В.А., Николина В.В., Акционерное общество «Издательство «Просвещение»</w:t>
      </w:r>
      <w:r w:rsidRPr="00381930">
        <w:rPr>
          <w:sz w:val="28"/>
          <w:lang w:val="ru-RU"/>
        </w:rPr>
        <w:br/>
      </w:r>
      <w:bookmarkStart w:id="7" w:name="52efa130-4e90-4033-b437-d2a7fae05a91"/>
      <w:r w:rsidRPr="00381930">
        <w:rPr>
          <w:rFonts w:ascii="Times New Roman" w:hAnsi="Times New Roman"/>
          <w:color w:val="000000"/>
          <w:sz w:val="28"/>
          <w:lang w:val="ru-RU"/>
        </w:rPr>
        <w:t xml:space="preserve"> • География, 7 класс/ Коринская В.А., Душина И.В., Щенев В.А., Акционерное общество «Издательство «Просвещение»</w:t>
      </w:r>
      <w:bookmarkEnd w:id="7"/>
      <w:r w:rsidRPr="0038193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E43C5" w:rsidRPr="00381930" w:rsidRDefault="004E43C5" w:rsidP="004E43C5">
      <w:pPr>
        <w:spacing w:after="0" w:line="480" w:lineRule="auto"/>
        <w:ind w:left="120"/>
        <w:rPr>
          <w:lang w:val="ru-RU"/>
        </w:rPr>
      </w:pPr>
      <w:r w:rsidRPr="0038193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E43C5" w:rsidRPr="00381930" w:rsidRDefault="004E43C5" w:rsidP="004E43C5">
      <w:pPr>
        <w:spacing w:after="0"/>
        <w:ind w:left="120"/>
        <w:rPr>
          <w:lang w:val="ru-RU"/>
        </w:rPr>
      </w:pPr>
      <w:r w:rsidRPr="00381930">
        <w:rPr>
          <w:rFonts w:ascii="Times New Roman" w:hAnsi="Times New Roman"/>
          <w:color w:val="000000"/>
          <w:sz w:val="28"/>
          <w:lang w:val="ru-RU"/>
        </w:rPr>
        <w:t>​</w:t>
      </w:r>
    </w:p>
    <w:p w:rsidR="004E43C5" w:rsidRPr="00381930" w:rsidRDefault="004E43C5" w:rsidP="004E43C5">
      <w:pPr>
        <w:spacing w:after="0" w:line="480" w:lineRule="auto"/>
        <w:ind w:left="120"/>
        <w:rPr>
          <w:lang w:val="ru-RU"/>
        </w:rPr>
      </w:pPr>
      <w:r w:rsidRPr="0038193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E43C5" w:rsidRPr="00381930" w:rsidRDefault="004E43C5" w:rsidP="004E43C5">
      <w:pPr>
        <w:spacing w:after="0" w:line="480" w:lineRule="auto"/>
        <w:ind w:left="120"/>
        <w:rPr>
          <w:lang w:val="ru-RU"/>
        </w:rPr>
      </w:pPr>
      <w:r w:rsidRPr="00381930">
        <w:rPr>
          <w:rFonts w:ascii="Times New Roman" w:hAnsi="Times New Roman"/>
          <w:color w:val="000000"/>
          <w:sz w:val="28"/>
          <w:lang w:val="ru-RU"/>
        </w:rPr>
        <w:t>​‌Летягин А.А. География. Начальный курс. 5-6 классы. Методическое пособие</w:t>
      </w:r>
      <w:r w:rsidRPr="00381930">
        <w:rPr>
          <w:sz w:val="28"/>
          <w:lang w:val="ru-RU"/>
        </w:rPr>
        <w:br/>
      </w:r>
      <w:bookmarkStart w:id="8" w:name="00a84008-26fd-4bed-ad45-f394d7b3f48a"/>
      <w:bookmarkEnd w:id="8"/>
      <w:r w:rsidRPr="0038193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E43C5" w:rsidRPr="00381930" w:rsidRDefault="004E43C5" w:rsidP="004E43C5">
      <w:pPr>
        <w:spacing w:after="0"/>
        <w:ind w:left="120"/>
        <w:rPr>
          <w:lang w:val="ru-RU"/>
        </w:rPr>
      </w:pPr>
    </w:p>
    <w:p w:rsidR="004E43C5" w:rsidRPr="00381930" w:rsidRDefault="004E43C5" w:rsidP="004E43C5">
      <w:pPr>
        <w:spacing w:after="0" w:line="480" w:lineRule="auto"/>
        <w:ind w:left="120"/>
        <w:rPr>
          <w:lang w:val="ru-RU"/>
        </w:rPr>
      </w:pPr>
      <w:r w:rsidRPr="0038193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E43C5" w:rsidRDefault="004E43C5" w:rsidP="004E43C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9" w:name="62b5bf29-3344-4bbf-a1e8-ea23537b8eba"/>
      <w:r>
        <w:rPr>
          <w:rFonts w:ascii="Times New Roman" w:hAnsi="Times New Roman"/>
          <w:color w:val="000000"/>
          <w:sz w:val="28"/>
        </w:rPr>
        <w:t>https://rosuchebnik.ru</w:t>
      </w:r>
      <w:bookmarkEnd w:id="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E43C5" w:rsidRDefault="004E43C5" w:rsidP="004E43C5">
      <w:pPr>
        <w:sectPr w:rsidR="004E43C5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4E43C5" w:rsidRDefault="004E43C5">
      <w:pPr>
        <w:rPr>
          <w:lang w:val="ru-RU"/>
        </w:rPr>
        <w:sectPr w:rsidR="004E43C5" w:rsidSect="004E43C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E43C5" w:rsidRPr="00D11EF8" w:rsidRDefault="004E43C5">
      <w:pPr>
        <w:rPr>
          <w:lang w:val="ru-RU"/>
        </w:rPr>
      </w:pPr>
    </w:p>
    <w:sectPr w:rsidR="004E43C5" w:rsidRPr="00D11EF8" w:rsidSect="003C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B3E" w:rsidRDefault="00627B3E" w:rsidP="00D11EF8">
      <w:pPr>
        <w:spacing w:after="0" w:line="240" w:lineRule="auto"/>
      </w:pPr>
      <w:r>
        <w:separator/>
      </w:r>
    </w:p>
  </w:endnote>
  <w:endnote w:type="continuationSeparator" w:id="0">
    <w:p w:rsidR="00627B3E" w:rsidRDefault="00627B3E" w:rsidP="00D1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B3E" w:rsidRDefault="00627B3E" w:rsidP="00D11EF8">
      <w:pPr>
        <w:spacing w:after="0" w:line="240" w:lineRule="auto"/>
      </w:pPr>
      <w:r>
        <w:separator/>
      </w:r>
    </w:p>
  </w:footnote>
  <w:footnote w:type="continuationSeparator" w:id="0">
    <w:p w:rsidR="00627B3E" w:rsidRDefault="00627B3E" w:rsidP="00D11EF8">
      <w:pPr>
        <w:spacing w:after="0" w:line="240" w:lineRule="auto"/>
      </w:pPr>
      <w:r>
        <w:continuationSeparator/>
      </w:r>
    </w:p>
  </w:footnote>
  <w:footnote w:id="1">
    <w:p w:rsidR="00D11EF8" w:rsidRDefault="00D11EF8" w:rsidP="00D11EF8">
      <w:pPr>
        <w:pStyle w:val="a9"/>
        <w:jc w:val="both"/>
      </w:pPr>
      <w:r>
        <w:rPr>
          <w:rStyle w:val="a7"/>
          <w:rFonts w:ascii="Times New Roman" w:hAnsi="Times New Roman"/>
        </w:rPr>
        <w:footnoteRef/>
      </w:r>
      <w:r>
        <w:tab/>
        <w:t xml:space="preserve"> </w:t>
      </w:r>
      <w:r>
        <w:rPr>
          <w:rFonts w:ascii="Times New Roman" w:hAnsi="Times New Roman"/>
          <w:sz w:val="20"/>
          <w:szCs w:val="20"/>
        </w:rPr>
        <w:t>Е.Л. Гончарова, О.И. Кукушкина</w:t>
      </w:r>
      <w:r>
        <w:rPr>
          <w:rFonts w:ascii="Times New Roman" w:hAnsi="Times New Roman"/>
          <w:bCs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 xml:space="preserve">Ребенок с особыми образовательными потребностями» </w:t>
      </w:r>
      <w:hyperlink r:id="rId1" w:history="1">
        <w:r>
          <w:rPr>
            <w:rStyle w:val="a8"/>
            <w:rFonts w:ascii="Times New Roman" w:hAnsi="Times New Roman"/>
            <w:sz w:val="20"/>
            <w:szCs w:val="20"/>
          </w:rPr>
          <w:t>http://almanah.ikprao.ru/articles/almanah-5/rebenok-s-osobymi-obrazovatelnymi-potrebnostjami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D11EF8" w:rsidRDefault="00D11EF8" w:rsidP="00D11EF8">
      <w:pPr>
        <w:pStyle w:val="a9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1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2">
    <w:nsid w:val="086F42BB"/>
    <w:multiLevelType w:val="multilevel"/>
    <w:tmpl w:val="7910E7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CF3F9E"/>
    <w:multiLevelType w:val="multilevel"/>
    <w:tmpl w:val="8C6439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2548D5"/>
    <w:multiLevelType w:val="multilevel"/>
    <w:tmpl w:val="AEA80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9F6533"/>
    <w:multiLevelType w:val="multilevel"/>
    <w:tmpl w:val="61C2CA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405736"/>
    <w:multiLevelType w:val="multilevel"/>
    <w:tmpl w:val="D26C21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E96970"/>
    <w:multiLevelType w:val="multilevel"/>
    <w:tmpl w:val="9D0A2F9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0F2F90"/>
    <w:multiLevelType w:val="multilevel"/>
    <w:tmpl w:val="C2EEBB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BA61F1"/>
    <w:multiLevelType w:val="multilevel"/>
    <w:tmpl w:val="3F422D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E75FBE"/>
    <w:multiLevelType w:val="multilevel"/>
    <w:tmpl w:val="7FA2E8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570556"/>
    <w:multiLevelType w:val="multilevel"/>
    <w:tmpl w:val="B29204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B81DBF"/>
    <w:multiLevelType w:val="multilevel"/>
    <w:tmpl w:val="A48C31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F5785E"/>
    <w:multiLevelType w:val="multilevel"/>
    <w:tmpl w:val="22EC28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F33818"/>
    <w:multiLevelType w:val="multilevel"/>
    <w:tmpl w:val="7E02B9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E46476"/>
    <w:multiLevelType w:val="multilevel"/>
    <w:tmpl w:val="9B4ACB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6"/>
  </w:num>
  <w:num w:numId="6">
    <w:abstractNumId w:val="15"/>
  </w:num>
  <w:num w:numId="7">
    <w:abstractNumId w:val="12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  <w:num w:numId="12">
    <w:abstractNumId w:val="13"/>
  </w:num>
  <w:num w:numId="13">
    <w:abstractNumId w:val="14"/>
  </w:num>
  <w:num w:numId="14">
    <w:abstractNumId w:val="8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5EE"/>
    <w:rsid w:val="00176602"/>
    <w:rsid w:val="003C4521"/>
    <w:rsid w:val="004E43C5"/>
    <w:rsid w:val="005B2116"/>
    <w:rsid w:val="00627B3E"/>
    <w:rsid w:val="00A93FE8"/>
    <w:rsid w:val="00BB65EE"/>
    <w:rsid w:val="00D11EF8"/>
    <w:rsid w:val="00E4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F8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E43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43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43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E43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 ОСН ТЕКСТ Знак"/>
    <w:rsid w:val="00D11EF8"/>
    <w:rPr>
      <w:rFonts w:ascii="Times New Roman" w:eastAsia="Arial Unicode MS" w:hAnsi="Times New Roman"/>
      <w:caps/>
      <w:color w:val="000000"/>
      <w:kern w:val="1"/>
      <w:sz w:val="28"/>
    </w:rPr>
  </w:style>
  <w:style w:type="paragraph" w:styleId="a4">
    <w:name w:val="Body Text"/>
    <w:basedOn w:val="a"/>
    <w:link w:val="a5"/>
    <w:uiPriority w:val="99"/>
    <w:rsid w:val="00D11EF8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val="ru-RU" w:eastAsia="ar-SA"/>
    </w:rPr>
  </w:style>
  <w:style w:type="character" w:customStyle="1" w:styleId="a5">
    <w:name w:val="Основной текст Знак"/>
    <w:basedOn w:val="a0"/>
    <w:link w:val="a4"/>
    <w:uiPriority w:val="99"/>
    <w:rsid w:val="00D11EF8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4TexstOSNOVA1012">
    <w:name w:val="14TexstOSNOVA_10/12"/>
    <w:basedOn w:val="a"/>
    <w:rsid w:val="00D11EF8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val="ru-RU" w:eastAsia="ar-SA"/>
    </w:rPr>
  </w:style>
  <w:style w:type="paragraph" w:customStyle="1" w:styleId="a6">
    <w:name w:val="А ОСН ТЕКСТ"/>
    <w:basedOn w:val="a"/>
    <w:rsid w:val="00D11EF8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val="ru-RU" w:eastAsia="ar-SA"/>
    </w:rPr>
  </w:style>
  <w:style w:type="character" w:customStyle="1" w:styleId="a7">
    <w:name w:val="Символ сноски"/>
    <w:rsid w:val="00D11EF8"/>
    <w:rPr>
      <w:vertAlign w:val="superscript"/>
    </w:rPr>
  </w:style>
  <w:style w:type="character" w:styleId="a8">
    <w:name w:val="Hyperlink"/>
    <w:basedOn w:val="a0"/>
    <w:uiPriority w:val="99"/>
    <w:rsid w:val="00D11EF8"/>
    <w:rPr>
      <w:rFonts w:cs="Times New Roman"/>
      <w:color w:val="0000FF"/>
      <w:u w:val="single"/>
    </w:rPr>
  </w:style>
  <w:style w:type="character" w:customStyle="1" w:styleId="s1">
    <w:name w:val="s1"/>
    <w:rsid w:val="00D11EF8"/>
  </w:style>
  <w:style w:type="paragraph" w:customStyle="1" w:styleId="09PodZAG">
    <w:name w:val="09PodZAG_п/ж"/>
    <w:basedOn w:val="a"/>
    <w:rsid w:val="00D11EF8"/>
    <w:pPr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1"/>
      <w:lang w:val="ru-RU" w:eastAsia="ar-SA"/>
    </w:rPr>
  </w:style>
  <w:style w:type="paragraph" w:styleId="a9">
    <w:name w:val="No Spacing"/>
    <w:uiPriority w:val="1"/>
    <w:qFormat/>
    <w:rsid w:val="00D11EF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p4">
    <w:name w:val="p4"/>
    <w:basedOn w:val="a"/>
    <w:rsid w:val="00D11EF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styleId="aa">
    <w:name w:val="List Paragraph"/>
    <w:basedOn w:val="a"/>
    <w:uiPriority w:val="34"/>
    <w:qFormat/>
    <w:rsid w:val="00D11EF8"/>
    <w:pPr>
      <w:ind w:left="720"/>
    </w:pPr>
    <w:rPr>
      <w:rFonts w:ascii="Calibri" w:eastAsia="Times New Roman" w:hAnsi="Calibri" w:cs="Times New Roman"/>
      <w:kern w:val="1"/>
      <w:lang w:val="ru-RU" w:eastAsia="ar-SA"/>
    </w:rPr>
  </w:style>
  <w:style w:type="character" w:customStyle="1" w:styleId="10">
    <w:name w:val="Заголовок 1 Знак"/>
    <w:basedOn w:val="a0"/>
    <w:link w:val="1"/>
    <w:uiPriority w:val="9"/>
    <w:rsid w:val="004E43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E43C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E43C5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E43C5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b">
    <w:name w:val="header"/>
    <w:basedOn w:val="a"/>
    <w:link w:val="ac"/>
    <w:uiPriority w:val="99"/>
    <w:unhideWhenUsed/>
    <w:rsid w:val="004E43C5"/>
    <w:pPr>
      <w:tabs>
        <w:tab w:val="center" w:pos="4680"/>
        <w:tab w:val="right" w:pos="9360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43C5"/>
    <w:rPr>
      <w:lang w:val="en-US"/>
    </w:rPr>
  </w:style>
  <w:style w:type="paragraph" w:styleId="ad">
    <w:name w:val="Normal Indent"/>
    <w:basedOn w:val="a"/>
    <w:uiPriority w:val="99"/>
    <w:unhideWhenUsed/>
    <w:rsid w:val="004E43C5"/>
    <w:pPr>
      <w:ind w:left="720"/>
    </w:pPr>
  </w:style>
  <w:style w:type="paragraph" w:styleId="ae">
    <w:name w:val="Subtitle"/>
    <w:basedOn w:val="a"/>
    <w:next w:val="a"/>
    <w:link w:val="af"/>
    <w:uiPriority w:val="11"/>
    <w:qFormat/>
    <w:rsid w:val="004E43C5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E43C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4E43C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4E43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f2">
    <w:name w:val="Emphasis"/>
    <w:basedOn w:val="a0"/>
    <w:uiPriority w:val="20"/>
    <w:qFormat/>
    <w:rsid w:val="004E43C5"/>
    <w:rPr>
      <w:i/>
      <w:iCs/>
    </w:rPr>
  </w:style>
  <w:style w:type="table" w:styleId="af3">
    <w:name w:val="Table Grid"/>
    <w:basedOn w:val="a1"/>
    <w:uiPriority w:val="59"/>
    <w:rsid w:val="004E43C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caption"/>
    <w:basedOn w:val="a"/>
    <w:next w:val="a"/>
    <w:uiPriority w:val="35"/>
    <w:semiHidden/>
    <w:unhideWhenUsed/>
    <w:qFormat/>
    <w:rsid w:val="004E43C5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b38" TargetMode="External"/><Relationship Id="rId18" Type="http://schemas.openxmlformats.org/officeDocument/2006/relationships/hyperlink" Target="https://m.edsoo.ru/7f414f38" TargetMode="External"/><Relationship Id="rId26" Type="http://schemas.openxmlformats.org/officeDocument/2006/relationships/hyperlink" Target="https://m.edsoo.ru/7f416c48" TargetMode="External"/><Relationship Id="rId39" Type="http://schemas.openxmlformats.org/officeDocument/2006/relationships/hyperlink" Target="https://m.edsoo.ru/7f418d72" TargetMode="External"/><Relationship Id="rId21" Type="http://schemas.openxmlformats.org/officeDocument/2006/relationships/hyperlink" Target="https://m.edsoo.ru/7f416c48" TargetMode="External"/><Relationship Id="rId34" Type="http://schemas.openxmlformats.org/officeDocument/2006/relationships/hyperlink" Target="https://m.edsoo.ru/7f418d72" TargetMode="External"/><Relationship Id="rId42" Type="http://schemas.openxmlformats.org/officeDocument/2006/relationships/hyperlink" Target="https://m.edsoo.ru/7f418d72" TargetMode="External"/><Relationship Id="rId47" Type="http://schemas.openxmlformats.org/officeDocument/2006/relationships/hyperlink" Target="https://m.edsoo.ru/7f41b11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" Type="http://schemas.openxmlformats.org/officeDocument/2006/relationships/hyperlink" Target="https://m.edsoo.ru/7f413b38" TargetMode="External"/><Relationship Id="rId12" Type="http://schemas.openxmlformats.org/officeDocument/2006/relationships/hyperlink" Target="https://m.edsoo.ru/7f413b38" TargetMode="External"/><Relationship Id="rId17" Type="http://schemas.openxmlformats.org/officeDocument/2006/relationships/hyperlink" Target="https://m.edsoo.ru/7f414f38" TargetMode="External"/><Relationship Id="rId25" Type="http://schemas.openxmlformats.org/officeDocument/2006/relationships/hyperlink" Target="https://m.edsoo.ru/7f416c48" TargetMode="External"/><Relationship Id="rId33" Type="http://schemas.openxmlformats.org/officeDocument/2006/relationships/hyperlink" Target="https://m.edsoo.ru/7f418d72" TargetMode="External"/><Relationship Id="rId38" Type="http://schemas.openxmlformats.org/officeDocument/2006/relationships/hyperlink" Target="https://m.edsoo.ru/7f418d72" TargetMode="External"/><Relationship Id="rId46" Type="http://schemas.openxmlformats.org/officeDocument/2006/relationships/hyperlink" Target="https://m.edsoo.ru/7f41b112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4f38" TargetMode="External"/><Relationship Id="rId20" Type="http://schemas.openxmlformats.org/officeDocument/2006/relationships/hyperlink" Target="https://m.edsoo.ru/7f416c48" TargetMode="External"/><Relationship Id="rId29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54" Type="http://schemas.openxmlformats.org/officeDocument/2006/relationships/hyperlink" Target="https://m.edsoo.ru/7f41b11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3b38" TargetMode="External"/><Relationship Id="rId24" Type="http://schemas.openxmlformats.org/officeDocument/2006/relationships/hyperlink" Target="https://m.edsoo.ru/7f416c48" TargetMode="External"/><Relationship Id="rId32" Type="http://schemas.openxmlformats.org/officeDocument/2006/relationships/hyperlink" Target="https://m.edsoo.ru/7f418d72" TargetMode="External"/><Relationship Id="rId37" Type="http://schemas.openxmlformats.org/officeDocument/2006/relationships/hyperlink" Target="https://m.edsoo.ru/7f418d72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53" Type="http://schemas.openxmlformats.org/officeDocument/2006/relationships/hyperlink" Target="https://m.edsoo.ru/7f41b112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.edsoo.ru/7f414f38" TargetMode="External"/><Relationship Id="rId23" Type="http://schemas.openxmlformats.org/officeDocument/2006/relationships/hyperlink" Target="https://m.edsoo.ru/7f416c48" TargetMode="External"/><Relationship Id="rId28" Type="http://schemas.openxmlformats.org/officeDocument/2006/relationships/hyperlink" Target="https://m.edsoo.ru/7f416c48" TargetMode="External"/><Relationship Id="rId36" Type="http://schemas.openxmlformats.org/officeDocument/2006/relationships/hyperlink" Target="https://m.edsoo.ru/7f418d72" TargetMode="External"/><Relationship Id="rId49" Type="http://schemas.openxmlformats.org/officeDocument/2006/relationships/hyperlink" Target="https://m.edsoo.ru/7f41b112" TargetMode="External"/><Relationship Id="rId57" Type="http://schemas.openxmlformats.org/officeDocument/2006/relationships/hyperlink" Target="https://m.edsoo.ru/7f41b112" TargetMode="External"/><Relationship Id="rId10" Type="http://schemas.openxmlformats.org/officeDocument/2006/relationships/hyperlink" Target="https://m.edsoo.ru/7f413b38" TargetMode="External"/><Relationship Id="rId19" Type="http://schemas.openxmlformats.org/officeDocument/2006/relationships/hyperlink" Target="https://m.edsoo.ru/7f414f38" TargetMode="External"/><Relationship Id="rId31" Type="http://schemas.openxmlformats.org/officeDocument/2006/relationships/hyperlink" Target="https://m.edsoo.ru/7f418d72" TargetMode="External"/><Relationship Id="rId44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4" Type="http://schemas.openxmlformats.org/officeDocument/2006/relationships/hyperlink" Target="https://m.edsoo.ru/7f413b38" TargetMode="External"/><Relationship Id="rId22" Type="http://schemas.openxmlformats.org/officeDocument/2006/relationships/hyperlink" Target="https://m.edsoo.ru/7f416c48" TargetMode="External"/><Relationship Id="rId27" Type="http://schemas.openxmlformats.org/officeDocument/2006/relationships/hyperlink" Target="https://m.edsoo.ru/7f416c4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43" Type="http://schemas.openxmlformats.org/officeDocument/2006/relationships/hyperlink" Target="https://m.edsoo.ru/7f418d72" TargetMode="External"/><Relationship Id="rId48" Type="http://schemas.openxmlformats.org/officeDocument/2006/relationships/hyperlink" Target="https://m.edsoo.ru/7f41b112" TargetMode="External"/><Relationship Id="rId56" Type="http://schemas.openxmlformats.org/officeDocument/2006/relationships/hyperlink" Target="https://m.edsoo.ru/7f41b112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3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lmanah.ikprao.ru/articles/almanah-5/rebenok-s-osobymi-obrazovatelnymi-potrebnostj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60</Pages>
  <Words>9051</Words>
  <Characters>51591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Для всех</cp:lastModifiedBy>
  <cp:revision>4</cp:revision>
  <dcterms:created xsi:type="dcterms:W3CDTF">2023-09-05T17:12:00Z</dcterms:created>
  <dcterms:modified xsi:type="dcterms:W3CDTF">2023-09-14T06:01:00Z</dcterms:modified>
</cp:coreProperties>
</file>