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bookmarkStart w:id="0" w:name="block-6537504"/>
      <w:r w:rsidRPr="00F07A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F07A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F07A56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A56">
        <w:rPr>
          <w:rFonts w:ascii="Times New Roman" w:hAnsi="Times New Roman"/>
          <w:color w:val="000000"/>
          <w:sz w:val="28"/>
          <w:lang w:val="ru-RU"/>
        </w:rPr>
        <w:t>​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D4637" w:rsidRPr="00D414F6" w:rsidTr="009D4637">
        <w:tc>
          <w:tcPr>
            <w:tcW w:w="3114" w:type="dxa"/>
          </w:tcPr>
          <w:p w:rsidR="009D4637" w:rsidRPr="0040209D" w:rsidRDefault="00F43099" w:rsidP="009D46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D4637" w:rsidRPr="008944ED" w:rsidRDefault="00F43099" w:rsidP="009D46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="00A85F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иностранного языка</w:t>
            </w:r>
          </w:p>
          <w:p w:rsidR="009D4637" w:rsidRDefault="00F43099" w:rsidP="009D4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4637" w:rsidRPr="008944ED" w:rsidRDefault="00F43099" w:rsidP="009D46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Гагарина М.Е.</w:t>
            </w:r>
          </w:p>
          <w:p w:rsidR="00A85F2C" w:rsidRDefault="00A85F2C" w:rsidP="009D46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F4309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F430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4637" w:rsidRDefault="00F43099" w:rsidP="009D46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85F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224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4637" w:rsidRPr="0040209D" w:rsidRDefault="009D4637" w:rsidP="009D46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4637" w:rsidRPr="0040209D" w:rsidRDefault="00F43099" w:rsidP="009D46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D4637" w:rsidRPr="008944ED" w:rsidRDefault="00F43099" w:rsidP="009D46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D4637" w:rsidRDefault="00F43099" w:rsidP="009D4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4637" w:rsidRPr="008944ED" w:rsidRDefault="00F43099" w:rsidP="009D46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A85F2C" w:rsidRDefault="00A85F2C" w:rsidP="00A85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03-02/175</w:t>
            </w:r>
          </w:p>
          <w:p w:rsidR="009D4637" w:rsidRPr="0040209D" w:rsidRDefault="00A85F2C" w:rsidP="00A85F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9D4637" w:rsidRDefault="00F43099" w:rsidP="009D46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4637" w:rsidRPr="008944ED" w:rsidRDefault="00F43099" w:rsidP="009D46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№27"</w:t>
            </w:r>
          </w:p>
          <w:p w:rsidR="009D4637" w:rsidRDefault="00F43099" w:rsidP="009D4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4637" w:rsidRPr="008944ED" w:rsidRDefault="00F43099" w:rsidP="009D46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A85F2C" w:rsidRDefault="00A85F2C" w:rsidP="00A85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03-02/175</w:t>
            </w:r>
          </w:p>
          <w:p w:rsidR="009D4637" w:rsidRPr="0040209D" w:rsidRDefault="00A85F2C" w:rsidP="00A85F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F43099">
      <w:pPr>
        <w:spacing w:after="0"/>
        <w:ind w:left="120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‌</w:t>
      </w: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F43099" w:rsidP="00C57298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</w:t>
      </w:r>
      <w:r w:rsidR="00C57298">
        <w:rPr>
          <w:rFonts w:ascii="Times New Roman" w:hAnsi="Times New Roman"/>
          <w:b/>
          <w:color w:val="000000"/>
          <w:sz w:val="28"/>
          <w:lang w:val="ru-RU"/>
        </w:rPr>
        <w:t>немецкий</w:t>
      </w:r>
      <w:r w:rsidRPr="00F07A56">
        <w:rPr>
          <w:rFonts w:ascii="Times New Roman" w:hAnsi="Times New Roman"/>
          <w:b/>
          <w:color w:val="000000"/>
          <w:sz w:val="28"/>
          <w:lang w:val="ru-RU"/>
        </w:rPr>
        <w:t>) язык»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07A56">
        <w:rPr>
          <w:rFonts w:ascii="Calibri" w:hAnsi="Calibri"/>
          <w:color w:val="000000"/>
          <w:sz w:val="28"/>
          <w:lang w:val="ru-RU"/>
        </w:rPr>
        <w:t xml:space="preserve">– 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C57298" w:rsidRDefault="00C57298" w:rsidP="00A85F2C">
      <w:pPr>
        <w:spacing w:after="0"/>
        <w:rPr>
          <w:lang w:val="ru-RU"/>
        </w:rPr>
      </w:pPr>
    </w:p>
    <w:p w:rsidR="00C57298" w:rsidRDefault="00C57298">
      <w:pPr>
        <w:spacing w:after="0"/>
        <w:ind w:left="120"/>
        <w:jc w:val="center"/>
        <w:rPr>
          <w:lang w:val="ru-RU"/>
        </w:rPr>
      </w:pPr>
    </w:p>
    <w:p w:rsidR="00C57298" w:rsidRPr="00F07A56" w:rsidRDefault="00C57298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F43099" w:rsidP="00F07A56">
      <w:pPr>
        <w:spacing w:after="0"/>
        <w:jc w:val="center"/>
        <w:rPr>
          <w:lang w:val="ru-RU"/>
        </w:rPr>
      </w:pPr>
      <w:bookmarkStart w:id="3" w:name="09d4a8bd-a740-4b68-9a91-e6e2a21f2842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Саранск </w:t>
      </w:r>
      <w:bookmarkEnd w:id="3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F07A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A56">
        <w:rPr>
          <w:rFonts w:ascii="Times New Roman" w:hAnsi="Times New Roman"/>
          <w:color w:val="000000"/>
          <w:sz w:val="28"/>
          <w:lang w:val="ru-RU"/>
        </w:rPr>
        <w:t>​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Pr="00F07A56" w:rsidRDefault="00F43099" w:rsidP="00F07A56">
      <w:pPr>
        <w:spacing w:after="0" w:line="264" w:lineRule="auto"/>
        <w:jc w:val="center"/>
        <w:rPr>
          <w:lang w:val="ru-RU"/>
        </w:rPr>
      </w:pPr>
      <w:bookmarkStart w:id="5" w:name="block-6537503"/>
      <w:bookmarkEnd w:id="0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у языку (базовый уровень) на уровне среднего общего образования разработана на основе ФГОС СОО.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немецкий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язык», определяет инвариантную (обязательную) часть содержания учебного курса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как учебному предмету, за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языка, исходя из его лингвистических особенностей и структуры родного (русского) языка обучающихся,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>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с учётом особенностей преподавания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на базовом уровне на основе отечественных методических традиций построения школьного курса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 и в соответствии с новыми реалиями и тенденциями развития общего образования.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немецкий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немецким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языком) на уровне среднего общего образования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языка, разных способах выражения мысли в родном и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языках;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="00C57298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 при получении и передаче информации;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F07A5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>) языка – 204 часа: в 10 классе – 102 часа (3 часа в неделю), в 11 классе – 102 часа (3 часа в неделю).</w:t>
      </w:r>
      <w:bookmarkEnd w:id="6"/>
      <w:r w:rsidRPr="00F07A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bookmarkStart w:id="7" w:name="block-6537505"/>
      <w:bookmarkEnd w:id="5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bCs/>
          <w:i/>
          <w:iCs/>
          <w:color w:val="000000"/>
          <w:sz w:val="28"/>
          <w:lang w:val="ru-RU"/>
        </w:rPr>
      </w:pPr>
      <w:r w:rsidRPr="00CD0677">
        <w:rPr>
          <w:rFonts w:ascii="Times New Roman" w:hAnsi="Times New Roman"/>
          <w:bCs/>
          <w:i/>
          <w:iCs/>
          <w:color w:val="000000"/>
          <w:sz w:val="28"/>
          <w:lang w:val="ru-RU"/>
        </w:rPr>
        <w:t>Лексическая сторона речи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Распознавание в звучащем и письменном тексте и употребление в устной и письменной речи лексических единиц (слов, в том числе многозначных; словосочетаний; речевых клише; средств логической связи), обслуживающих ситуации общения в рамках тематического содержания речи </w:t>
      </w:r>
      <w:r w:rsidRPr="00CD0677">
        <w:rPr>
          <w:rFonts w:ascii="Times New Roman" w:hAnsi="Times New Roman"/>
          <w:color w:val="000000"/>
          <w:sz w:val="28"/>
          <w:lang w:val="ru-RU"/>
        </w:rPr>
        <w:lastRenderedPageBreak/>
        <w:t>10 класса, с соблюдением существующей в немецком языке нормы лексической сочетаемости.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Объём — 1300 лексических единиц для продуктивного использования (включая 1200 лексических единиц, изученных ранее) и 1400 лексических единиц для рецептивного усвоения (включая 1300 лексических единиц продуктивного минимума).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de-DE"/>
        </w:rPr>
      </w:pPr>
      <w:r w:rsidRPr="00CD0677">
        <w:rPr>
          <w:rFonts w:ascii="Times New Roman" w:hAnsi="Times New Roman"/>
          <w:color w:val="000000"/>
          <w:sz w:val="28"/>
          <w:lang w:val="de-DE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имён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ru-RU"/>
        </w:rPr>
        <w:t>при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ru-RU"/>
        </w:rPr>
        <w:t>помощи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-er, -</w:t>
      </w:r>
      <w:proofErr w:type="spellStart"/>
      <w:r w:rsidRPr="00CD0677">
        <w:rPr>
          <w:rFonts w:ascii="Times New Roman" w:hAnsi="Times New Roman"/>
          <w:color w:val="000000"/>
          <w:sz w:val="28"/>
          <w:lang w:val="de-DE"/>
        </w:rPr>
        <w:t>ler</w:t>
      </w:r>
      <w:proofErr w:type="spellEnd"/>
      <w:r w:rsidRPr="00CD0677">
        <w:rPr>
          <w:rFonts w:ascii="Times New Roman" w:hAnsi="Times New Roman"/>
          <w:color w:val="000000"/>
          <w:sz w:val="28"/>
          <w:lang w:val="de-DE"/>
        </w:rPr>
        <w:t>, -in, -chen, -</w:t>
      </w:r>
      <w:proofErr w:type="spellStart"/>
      <w:r w:rsidRPr="00CD0677">
        <w:rPr>
          <w:rFonts w:ascii="Times New Roman" w:hAnsi="Times New Roman"/>
          <w:color w:val="000000"/>
          <w:sz w:val="28"/>
          <w:lang w:val="de-DE"/>
        </w:rPr>
        <w:t>keit</w:t>
      </w:r>
      <w:proofErr w:type="spellEnd"/>
      <w:r w:rsidRPr="00CD0677">
        <w:rPr>
          <w:rFonts w:ascii="Times New Roman" w:hAnsi="Times New Roman"/>
          <w:color w:val="000000"/>
          <w:sz w:val="28"/>
          <w:lang w:val="de-DE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de-DE"/>
        </w:rPr>
        <w:t>heit</w:t>
      </w:r>
      <w:proofErr w:type="spellEnd"/>
      <w:r w:rsidRPr="00CD0677">
        <w:rPr>
          <w:rFonts w:ascii="Times New Roman" w:hAnsi="Times New Roman"/>
          <w:color w:val="000000"/>
          <w:sz w:val="28"/>
          <w:lang w:val="de-DE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de-DE"/>
        </w:rPr>
        <w:t>ung</w:t>
      </w:r>
      <w:proofErr w:type="spellEnd"/>
      <w:r w:rsidRPr="00CD0677">
        <w:rPr>
          <w:rFonts w:ascii="Times New Roman" w:hAnsi="Times New Roman"/>
          <w:color w:val="000000"/>
          <w:sz w:val="28"/>
          <w:lang w:val="de-DE"/>
        </w:rPr>
        <w:t>, -schaft, -ion, -e, -</w:t>
      </w:r>
      <w:proofErr w:type="spellStart"/>
      <w:r w:rsidRPr="00CD0677">
        <w:rPr>
          <w:rFonts w:ascii="Times New Roman" w:hAnsi="Times New Roman"/>
          <w:color w:val="000000"/>
          <w:sz w:val="28"/>
          <w:lang w:val="de-DE"/>
        </w:rPr>
        <w:t>ität</w:t>
      </w:r>
      <w:proofErr w:type="spellEnd"/>
      <w:r w:rsidRPr="00CD0677">
        <w:rPr>
          <w:rFonts w:ascii="Times New Roman" w:hAnsi="Times New Roman"/>
          <w:color w:val="000000"/>
          <w:sz w:val="28"/>
          <w:lang w:val="de-DE"/>
        </w:rPr>
        <w:t xml:space="preserve">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lich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isch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los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unglücklich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Unglück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);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zehn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zig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 ßig,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Wintersport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Klassenzimmer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 основы существительного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Schreibtisch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 основы существительного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Kleinstadt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dunkelblau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в)  конверсия: образование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Lesen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Anfang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 изменением корневой гласной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Sprung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</w:t>
      </w:r>
      <w:r w:rsidRPr="00CD0677">
        <w:rPr>
          <w:rFonts w:ascii="Times New Roman" w:hAnsi="Times New Roman"/>
          <w:color w:val="000000"/>
          <w:sz w:val="28"/>
          <w:lang w:val="ru-RU"/>
        </w:rPr>
        <w:t> </w:t>
      </w:r>
      <w:r w:rsidRPr="00CD067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Beste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Deutsche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Bekannte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 аббревиатуры.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 логичности устного/письменного высказывания.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bCs/>
          <w:i/>
          <w:iCs/>
          <w:color w:val="000000"/>
          <w:sz w:val="28"/>
          <w:lang w:val="ru-RU"/>
        </w:rPr>
      </w:pP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bCs/>
          <w:i/>
          <w:iCs/>
          <w:color w:val="000000"/>
          <w:sz w:val="28"/>
          <w:lang w:val="ru-RU"/>
        </w:rPr>
      </w:pPr>
      <w:r w:rsidRPr="00CD0677">
        <w:rPr>
          <w:rFonts w:ascii="Times New Roman" w:hAnsi="Times New Roman"/>
          <w:bCs/>
          <w:i/>
          <w:iCs/>
          <w:color w:val="000000"/>
          <w:sz w:val="28"/>
          <w:lang w:val="ru-RU"/>
        </w:rPr>
        <w:t xml:space="preserve">Грамматическая сторона речи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в звучащем и письменном тексте и употребление в устной и письменной речи изученных морфологических форм и синтаксических конструкций немецкого языка.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 отрицательной форме). </w:t>
      </w:r>
      <w:proofErr w:type="gramEnd"/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de-DE"/>
        </w:rPr>
      </w:pP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 безличным местоимением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ist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Uhr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de-DE"/>
        </w:rPr>
        <w:t>Es regnet. Es ist interessant.).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de-DE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c </w:t>
      </w:r>
      <w:r w:rsidRPr="00CD0677">
        <w:rPr>
          <w:rFonts w:ascii="Times New Roman" w:hAnsi="Times New Roman"/>
          <w:color w:val="000000"/>
          <w:sz w:val="28"/>
          <w:lang w:val="ru-RU"/>
        </w:rPr>
        <w:t>конструкцией</w:t>
      </w:r>
      <w:r w:rsidRPr="00CD0677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 неопределённо-личным местоимением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в том числе с модальными глаголами.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 инфинитивным оборотом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 глаголами, требующими употребления после них частицы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 инфинитива.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 сочинительными 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aber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auch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deshalb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darum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trotzdem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 — с 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 др.; причины — с 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условия — с 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времени — с 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цели — с 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damit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определительные с относительными местоимениями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 том числе косвенный вопрос с 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Средства связи в тексте для обеспечения его целостности, в том числе с помощью наречий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 др.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(общий, специальный, альтернативный вопросы в 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I).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Побудительные предложения в утвердительной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Gib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mir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bitte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eine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Tasse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Kaffee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!) и отрицательной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Macht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keinen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Lärm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!) форме во 2-м л. ед. ч. и мн. ч. и в вежливой форме.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Глаголы (слабые и сильные, с отделяемыми и неотделяемыми приставками) в видовременных формах действительного залога в изъявительном наклонении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I)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Возвратные глаголы в видовременных формах действительного залога в изъявительном наклонении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I).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lastRenderedPageBreak/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werden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würde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Infinitiv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 придаточных предложениях условия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c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Konjunktiv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wollen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müssen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dürfen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sollen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 в 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 страдательном залоге с модальными глаголами.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 управлением и местоименные наречия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worauf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wozu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т. п.,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т. п.).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Определённый, неопределённый и нулевой артикли.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 исключения.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Имена прилагательные в положительной, сравнительной и превосходной степенях сравнения, образованные по правилу, и исключения.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Наречия в сравнительной и превосходной степенях сравнения, образованные по правилу, и исключения.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dieser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jener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niemand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alle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viel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etwas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др.);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kein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nichts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doch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Количественные и порядковые числительные, числительные для обозначения дат и больших чисел.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>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завершающей фразы, точки после выражения надежды на дальнейший контакт, отсутствие точки после подписи.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CD067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Распознавание в звучащем и письменном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Объём —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— имён существительных при помощи суффиксов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chen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keit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heit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schaft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ion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ität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— имён прилагательных при помощи суффиксов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lich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isch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los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— имён существительных, имён прилагательных, наречий при помощи отрицательного префикса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unglücklich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Unglück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);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— числительных при помощи суффиксов 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zehn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zig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-ßig,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— сложных существительных путём соединения основ </w:t>
      </w:r>
      <w:proofErr w:type="spellStart"/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>существи-тельных</w:t>
      </w:r>
      <w:proofErr w:type="spellEnd"/>
      <w:proofErr w:type="gram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Wintersport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Klassenzimmer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— сложных существительных путём соединения основы глагола и основы существительного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Schreibtisch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— сложных существительных путём соединения основы прилагательного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Kleinstadt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— сложных прилагательных путём соединения основ прилагательных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dunkelblau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в)  конверсия: образование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— имён существительных от неопределённой формы глагола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Lesen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— имён существительных от основы глагола без изменения корневой гласной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Anfang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— имён существительных от основы глагола с изменением корневой гласной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Sprung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— имён существительных от прилагательных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Beste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Deutsche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Bekannte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CD067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Многозначные лексические единицы. Синонимы. Антонимы. </w:t>
      </w:r>
      <w:proofErr w:type="spellStart"/>
      <w:proofErr w:type="gramStart"/>
      <w:r w:rsidRPr="00CD0677">
        <w:rPr>
          <w:rFonts w:ascii="Times New Roman" w:hAnsi="Times New Roman"/>
          <w:i/>
          <w:color w:val="000000"/>
          <w:sz w:val="28"/>
          <w:lang w:val="ru-RU"/>
        </w:rPr>
        <w:t>Интер-национальные</w:t>
      </w:r>
      <w:proofErr w:type="spellEnd"/>
      <w:proofErr w:type="gramEnd"/>
      <w:r w:rsidRPr="00CD0677">
        <w:rPr>
          <w:rFonts w:ascii="Times New Roman" w:hAnsi="Times New Roman"/>
          <w:i/>
          <w:color w:val="000000"/>
          <w:sz w:val="28"/>
          <w:lang w:val="ru-RU"/>
        </w:rPr>
        <w:t xml:space="preserve"> слова. Сокращения и аббревиатуры.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CD0677">
        <w:rPr>
          <w:rFonts w:ascii="Times New Roman" w:hAnsi="Times New Roman"/>
          <w:i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CD0677"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Распознавание в звучащем и письменном тексте и употребление в устной и письменной речи изученных морфологических форм и синтаксических конструкций немецкого языка. 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ist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Uhr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0677"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r w:rsidRPr="00CD0677">
        <w:rPr>
          <w:rFonts w:ascii="Times New Roman" w:hAnsi="Times New Roman"/>
          <w:color w:val="000000"/>
          <w:sz w:val="28"/>
        </w:rPr>
        <w:t>regnet</w:t>
      </w:r>
      <w:proofErr w:type="spellEnd"/>
      <w:r w:rsidRPr="00CD0677">
        <w:rPr>
          <w:rFonts w:ascii="Times New Roman" w:hAnsi="Times New Roman"/>
          <w:color w:val="000000"/>
          <w:sz w:val="28"/>
        </w:rPr>
        <w:t>.</w:t>
      </w:r>
      <w:proofErr w:type="gramEnd"/>
      <w:r w:rsidRPr="00CD0677">
        <w:rPr>
          <w:rFonts w:ascii="Times New Roman" w:hAnsi="Times New Roman"/>
          <w:color w:val="000000"/>
          <w:sz w:val="28"/>
        </w:rPr>
        <w:t xml:space="preserve"> Es </w:t>
      </w:r>
      <w:proofErr w:type="spellStart"/>
      <w:proofErr w:type="gramStart"/>
      <w:r w:rsidRPr="00CD0677"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 w:rsidRPr="00CD067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</w:rPr>
        <w:t>interessant</w:t>
      </w:r>
      <w:proofErr w:type="spellEnd"/>
      <w:r w:rsidRPr="00CD0677">
        <w:rPr>
          <w:rFonts w:ascii="Times New Roman" w:hAnsi="Times New Roman"/>
          <w:color w:val="000000"/>
          <w:sz w:val="28"/>
        </w:rPr>
        <w:t>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CD0677">
        <w:rPr>
          <w:rFonts w:ascii="Times New Roman" w:hAnsi="Times New Roman"/>
          <w:color w:val="000000"/>
          <w:sz w:val="28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ru-RU"/>
        </w:rPr>
        <w:t>с</w:t>
      </w:r>
      <w:r w:rsidRPr="00CD0677">
        <w:rPr>
          <w:rFonts w:ascii="Times New Roman" w:hAnsi="Times New Roman"/>
          <w:color w:val="000000"/>
          <w:sz w:val="28"/>
        </w:rPr>
        <w:t xml:space="preserve"> </w:t>
      </w:r>
      <w:r w:rsidRPr="00CD0677">
        <w:rPr>
          <w:rFonts w:ascii="Times New Roman" w:hAnsi="Times New Roman"/>
          <w:color w:val="000000"/>
          <w:sz w:val="28"/>
          <w:lang w:val="ru-RU"/>
        </w:rPr>
        <w:t>конструкцией</w:t>
      </w:r>
      <w:r w:rsidRPr="00CD067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</w:rPr>
        <w:t>es</w:t>
      </w:r>
      <w:proofErr w:type="spellEnd"/>
      <w:r w:rsidRPr="00CD067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</w:rPr>
        <w:t>gibt</w:t>
      </w:r>
      <w:proofErr w:type="spellEnd"/>
      <w:r w:rsidRPr="00CD0677"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 w:rsidRPr="00CD0677">
        <w:rPr>
          <w:rFonts w:ascii="Times New Roman" w:hAnsi="Times New Roman"/>
          <w:color w:val="000000"/>
          <w:sz w:val="28"/>
        </w:rPr>
        <w:t>gibt</w:t>
      </w:r>
      <w:proofErr w:type="spellEnd"/>
      <w:r w:rsidRPr="00CD067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</w:rPr>
        <w:t>einen</w:t>
      </w:r>
      <w:proofErr w:type="spellEnd"/>
      <w:r w:rsidRPr="00CD0677"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 w:rsidRPr="00CD0677">
        <w:rPr>
          <w:rFonts w:ascii="Times New Roman" w:hAnsi="Times New Roman"/>
          <w:color w:val="000000"/>
          <w:sz w:val="28"/>
        </w:rPr>
        <w:t>neben</w:t>
      </w:r>
      <w:proofErr w:type="spellEnd"/>
      <w:r w:rsidRPr="00CD067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</w:rPr>
        <w:t>Schule</w:t>
      </w:r>
      <w:proofErr w:type="spellEnd"/>
      <w:r w:rsidRPr="00CD0677">
        <w:rPr>
          <w:rFonts w:ascii="Times New Roman" w:hAnsi="Times New Roman"/>
          <w:color w:val="000000"/>
          <w:sz w:val="28"/>
        </w:rPr>
        <w:t>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aber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auch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deshalb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darum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trotzdem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— с 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др.; причины — с 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условия — с 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времени — с союзами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цели — с 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damit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уступки — с 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obwohl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др.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proofErr w:type="spellStart"/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>аль-тернативный</w:t>
      </w:r>
      <w:proofErr w:type="spellEnd"/>
      <w:proofErr w:type="gram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вопросы в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I).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Gib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mir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bitte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eine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Tasse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Kaffee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Macht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keinen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Lärm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!) форме во 2-м л. ед. ч. и мн. ч. и в вежливой форме.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(слабые и сильные, с </w:t>
      </w: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>отделяемыми</w:t>
      </w:r>
      <w:proofErr w:type="gram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неотделяемыми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при-ставками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 в видовременных формах действительного залога в изъявительном наклонении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I).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I).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Глаголы (слабые и сильные, с </w:t>
      </w: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>отделяемыми</w:t>
      </w:r>
      <w:proofErr w:type="gram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неотделяемыми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при-ставками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 в видовременных формах страдательного залога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werden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würde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Infinitiv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c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Konjunktiv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wollen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müssen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dürfen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sollen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worauf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wozu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т. п.,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т. п.).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dieser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jener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niemand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alle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viel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etwas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kein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nichts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doch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>.</w:t>
      </w:r>
    </w:p>
    <w:p w:rsidR="00CD0677" w:rsidRPr="00CD0677" w:rsidRDefault="00CD0677" w:rsidP="00CD0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0677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B56C09" w:rsidRPr="00CD0677" w:rsidRDefault="00CD0677" w:rsidP="00CD06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0677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</w:t>
      </w:r>
      <w:proofErr w:type="spellStart"/>
      <w:r w:rsidRPr="00CD0677">
        <w:rPr>
          <w:rFonts w:ascii="Times New Roman" w:hAnsi="Times New Roman"/>
          <w:color w:val="000000"/>
          <w:sz w:val="28"/>
          <w:lang w:val="ru-RU"/>
        </w:rPr>
        <w:t>да-тельным</w:t>
      </w:r>
      <w:proofErr w:type="spellEnd"/>
      <w:r w:rsidRPr="00CD0677">
        <w:rPr>
          <w:rFonts w:ascii="Times New Roman" w:hAnsi="Times New Roman"/>
          <w:color w:val="000000"/>
          <w:sz w:val="28"/>
          <w:lang w:val="ru-RU"/>
        </w:rPr>
        <w:t xml:space="preserve"> падежом; предлоги, управляющие винительным падежом; предлоги, управляющие и дательным (место), и винительным (направление) падежом.</w:t>
      </w:r>
      <w:r w:rsidR="00F43099" w:rsidRPr="00CD06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Социокультурные</w:t>
      </w:r>
      <w:proofErr w:type="spellEnd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bookmarkStart w:id="8" w:name="block-6537506"/>
      <w:bookmarkEnd w:id="7"/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У ЯЗЫКУ НА УРОВНЕ СРЕДНЕГО ОБЩЕГО ОБРАЗОВАНИЯ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программы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) языке, ощущать эмоциональное воздействие искусства;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>) языка;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для уровня среднего общего образования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языка; 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>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языке,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56C09" w:rsidRDefault="00B56C09">
      <w:pPr>
        <w:spacing w:after="0" w:line="264" w:lineRule="auto"/>
        <w:ind w:left="120"/>
        <w:jc w:val="both"/>
      </w:pP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56C09" w:rsidRDefault="00F4309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56C09" w:rsidRDefault="00F4309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B56C09" w:rsidRDefault="00F4309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языке выполняемой коммуникативной задаче;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07A5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956024" w:rsidRPr="00956024" w:rsidRDefault="00F43099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="00956024" w:rsidRPr="00956024">
        <w:rPr>
          <w:rFonts w:ascii="Times New Roman" w:hAnsi="Times New Roman"/>
          <w:color w:val="000000"/>
          <w:sz w:val="28"/>
          <w:lang w:val="ru-RU"/>
        </w:rPr>
        <w:t xml:space="preserve">распознавать в звучащем и письменном тексте и </w:t>
      </w:r>
      <w:proofErr w:type="gramStart"/>
      <w:r w:rsidR="00956024" w:rsidRPr="00956024">
        <w:rPr>
          <w:rFonts w:ascii="Times New Roman" w:hAnsi="Times New Roman"/>
          <w:color w:val="000000"/>
          <w:sz w:val="28"/>
          <w:lang w:val="ru-RU"/>
        </w:rPr>
        <w:t>употреб­лять</w:t>
      </w:r>
      <w:proofErr w:type="gramEnd"/>
      <w:r w:rsidR="00956024" w:rsidRPr="00956024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речи: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gibt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aber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oder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auch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deshalb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darum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trotzdem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— с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dass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др.; причины — с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условия —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времени — с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цели —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damit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др.;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I);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л. ед. ч. и мн. ч. и в вежливой форме;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I);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lastRenderedPageBreak/>
        <w:t>возвратные глаголы в видовременных формах действительного залога в изъявительном наклонении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I);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werden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würde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Infinitiv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c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Konjunktiv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wollen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müssen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dürfen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sollen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worauf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wozu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т. п.,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т. п.);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(в </w:t>
      </w:r>
      <w:proofErr w:type="gramStart"/>
      <w:r w:rsidRPr="00956024">
        <w:rPr>
          <w:rFonts w:ascii="Times New Roman" w:hAnsi="Times New Roman"/>
          <w:color w:val="000000"/>
          <w:sz w:val="28"/>
          <w:lang w:val="ru-RU"/>
        </w:rPr>
        <w:t>именительном</w:t>
      </w:r>
      <w:proofErr w:type="gram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дательном и винительном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па-дежах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), указательные местоимения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dieser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jener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); притяжательные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ме-стоимения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 вопросительные местоимения, неопределённые местоимения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niemand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alle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viel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etwas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др.);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kein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nichts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doch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</w:t>
      </w:r>
      <w:proofErr w:type="spellStart"/>
      <w:proofErr w:type="gramStart"/>
      <w:r w:rsidRPr="00956024">
        <w:rPr>
          <w:rFonts w:ascii="Times New Roman" w:hAnsi="Times New Roman"/>
          <w:color w:val="000000"/>
          <w:sz w:val="28"/>
          <w:lang w:val="ru-RU"/>
        </w:rPr>
        <w:t>обо-значения</w:t>
      </w:r>
      <w:proofErr w:type="spellEnd"/>
      <w:proofErr w:type="gram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дат и больших чисел;</w:t>
      </w:r>
    </w:p>
    <w:p w:rsidR="00B56C09" w:rsidRPr="00F07A56" w:rsidRDefault="00956024" w:rsidP="00956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да-тельным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падежом; предлоги, управляющие винительным падежом; предлоги, управляющие и дательным (место), и винительным (направление) падежом;</w:t>
      </w:r>
      <w:r w:rsidR="00F43099" w:rsidRPr="00F07A56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="00F43099" w:rsidRPr="00F07A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="00F43099" w:rsidRPr="00F07A56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языке и применением информационно-коммуникационных технологий;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07A5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gibt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aber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oder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sondern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auch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deshalb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darum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trotzdem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предложения: дополнительные — с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dass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др.; причины — с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условия —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времени — с союзами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цели —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damit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уступки —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obwohl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ob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др.;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I);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л. ед. ч. и мн. ч. и в вежливой форме;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I);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Futur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I);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werden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würde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Infinitiv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c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Konjunktiv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mögen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wollen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können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müssen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dürfen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sollen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Präsens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Präteritum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worauf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wozu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т. п.,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т. п.);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dieser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jener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niemand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alle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viel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etwas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и др.);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kein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nicht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nichts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doch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>;</w:t>
      </w:r>
    </w:p>
    <w:p w:rsidR="00956024" w:rsidRP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602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</w:t>
      </w:r>
      <w:proofErr w:type="spellStart"/>
      <w:proofErr w:type="gramStart"/>
      <w:r w:rsidRPr="00956024">
        <w:rPr>
          <w:rFonts w:ascii="Times New Roman" w:hAnsi="Times New Roman"/>
          <w:color w:val="000000"/>
          <w:sz w:val="28"/>
          <w:lang w:val="ru-RU"/>
        </w:rPr>
        <w:t>обо-значения</w:t>
      </w:r>
      <w:proofErr w:type="spellEnd"/>
      <w:proofErr w:type="gram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дат и больших чисел;</w:t>
      </w:r>
    </w:p>
    <w:p w:rsidR="00956024" w:rsidRDefault="00956024" w:rsidP="009560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956024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</w:t>
      </w:r>
      <w:proofErr w:type="spellStart"/>
      <w:r w:rsidRPr="00956024">
        <w:rPr>
          <w:rFonts w:ascii="Times New Roman" w:hAnsi="Times New Roman"/>
          <w:color w:val="000000"/>
          <w:sz w:val="28"/>
          <w:lang w:val="ru-RU"/>
        </w:rPr>
        <w:t>да-тельным</w:t>
      </w:r>
      <w:proofErr w:type="spellEnd"/>
      <w:r w:rsidRPr="00956024">
        <w:rPr>
          <w:rFonts w:ascii="Times New Roman" w:hAnsi="Times New Roman"/>
          <w:color w:val="000000"/>
          <w:sz w:val="28"/>
          <w:lang w:val="ru-RU"/>
        </w:rPr>
        <w:t xml:space="preserve"> падежом; предлоги, управляющие винительным падежом; предлоги, управляющие и дательным (место), и винительным (направление) падежом;</w:t>
      </w:r>
      <w:proofErr w:type="gramEnd"/>
    </w:p>
    <w:p w:rsidR="00B56C09" w:rsidRPr="00F07A56" w:rsidRDefault="00F43099" w:rsidP="00956024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языке и применением информационно-коммуникационных технологий;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bookmarkStart w:id="9" w:name="block-6537507"/>
      <w:bookmarkEnd w:id="8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</w:tblGrid>
      <w:tr w:rsidR="00B50310" w:rsidTr="00B5031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</w:tblGrid>
      <w:tr w:rsidR="00B50310" w:rsidTr="00B5031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B56C09" w:rsidRPr="00B50310" w:rsidRDefault="00B56C09">
      <w:pPr>
        <w:rPr>
          <w:lang w:val="ru-RU"/>
        </w:rPr>
        <w:sectPr w:rsidR="00B56C09" w:rsidRPr="00B50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Pr="00B50310" w:rsidRDefault="00B56C09">
      <w:pPr>
        <w:rPr>
          <w:lang w:val="ru-RU"/>
        </w:rPr>
        <w:sectPr w:rsidR="00B56C09" w:rsidRPr="00B50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 w:rsidP="00B50310">
      <w:pPr>
        <w:spacing w:after="0"/>
      </w:pPr>
      <w:bookmarkStart w:id="10" w:name="block-65375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B56C0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B30F33" w:rsidP="00B30F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Стартовая диагностическая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Pr="00B30F33" w:rsidRDefault="00B30F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Pr="00B30F33" w:rsidRDefault="00F43099">
            <w:pPr>
              <w:spacing w:after="0"/>
            </w:pPr>
            <w:r w:rsidRPr="00B30F3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30F33" w:rsidRDefault="00F43099">
            <w:pPr>
              <w:spacing w:after="0"/>
              <w:ind w:left="135"/>
            </w:pPr>
            <w:r w:rsidRPr="00B30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 w:rsidRPr="00B30F33"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 w:rsidRPr="00B30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0F33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B30F3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0F33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B30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0F33"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 w:rsidRPr="00B30F3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30F33"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 w:rsidRPr="00B30F33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Pr="00B30F33" w:rsidRDefault="00F43099">
            <w:pPr>
              <w:spacing w:after="0"/>
              <w:ind w:left="135"/>
              <w:jc w:val="center"/>
            </w:pPr>
            <w:r w:rsidRPr="00B30F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Культура.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B56C0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D414F6" w:rsidRDefault="00D414F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Pr="00714BD0" w:rsidRDefault="007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</w:t>
            </w: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bookmarkStart w:id="11" w:name="block-65375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6C09" w:rsidRDefault="00F430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6C09" w:rsidRPr="00B50310" w:rsidRDefault="00F43099">
      <w:pPr>
        <w:spacing w:after="0" w:line="480" w:lineRule="auto"/>
        <w:ind w:left="120"/>
        <w:rPr>
          <w:lang w:val="ru-RU"/>
        </w:rPr>
      </w:pPr>
      <w:r w:rsidRPr="00B50310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Немецкий</w:t>
      </w:r>
      <w:r w:rsidRPr="00B50310">
        <w:rPr>
          <w:rFonts w:ascii="Times New Roman" w:hAnsi="Times New Roman"/>
          <w:color w:val="000000"/>
          <w:sz w:val="28"/>
          <w:lang w:val="ru-RU"/>
        </w:rPr>
        <w:t xml:space="preserve"> язык, 10 класс/ </w:t>
      </w:r>
      <w:proofErr w:type="spellStart"/>
      <w:r w:rsidR="002702FC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="002702FC">
        <w:rPr>
          <w:rFonts w:ascii="Times New Roman" w:hAnsi="Times New Roman"/>
          <w:color w:val="000000"/>
          <w:sz w:val="28"/>
          <w:lang w:val="ru-RU"/>
        </w:rPr>
        <w:t xml:space="preserve"> И. Л.</w:t>
      </w:r>
      <w:r w:rsidRPr="00B50310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 w:rsidRPr="00B50310">
        <w:rPr>
          <w:sz w:val="28"/>
          <w:lang w:val="ru-RU"/>
        </w:rPr>
        <w:br/>
      </w:r>
      <w:bookmarkStart w:id="12" w:name="fcd4d2a0-5025-4100-b79a-d6e41cba5202"/>
      <w:r w:rsidRPr="00B50310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C57298">
        <w:rPr>
          <w:rFonts w:ascii="Times New Roman" w:hAnsi="Times New Roman"/>
          <w:color w:val="000000"/>
          <w:sz w:val="28"/>
          <w:lang w:val="ru-RU"/>
        </w:rPr>
        <w:t>Немецкий</w:t>
      </w:r>
      <w:r w:rsidRPr="00B50310">
        <w:rPr>
          <w:rFonts w:ascii="Times New Roman" w:hAnsi="Times New Roman"/>
          <w:color w:val="000000"/>
          <w:sz w:val="28"/>
          <w:lang w:val="ru-RU"/>
        </w:rPr>
        <w:t xml:space="preserve"> язык, 11 класс/ </w:t>
      </w:r>
      <w:proofErr w:type="spellStart"/>
      <w:r w:rsidR="002702FC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="002702FC">
        <w:rPr>
          <w:rFonts w:ascii="Times New Roman" w:hAnsi="Times New Roman"/>
          <w:color w:val="000000"/>
          <w:sz w:val="28"/>
          <w:lang w:val="ru-RU"/>
        </w:rPr>
        <w:t xml:space="preserve"> И. Л. </w:t>
      </w:r>
      <w:r w:rsidRPr="00B50310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bookmarkEnd w:id="12"/>
      <w:r w:rsidRPr="00B503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6C09" w:rsidRPr="002702FC" w:rsidRDefault="00F43099" w:rsidP="00CD0677">
      <w:pPr>
        <w:spacing w:after="0" w:line="480" w:lineRule="auto"/>
        <w:ind w:left="120"/>
        <w:rPr>
          <w:lang w:val="ru-RU"/>
        </w:rPr>
        <w:sectPr w:rsidR="00B56C09" w:rsidRPr="002702FC">
          <w:pgSz w:w="11906" w:h="16383"/>
          <w:pgMar w:top="1134" w:right="850" w:bottom="1134" w:left="1701" w:header="720" w:footer="720" w:gutter="0"/>
          <w:cols w:space="720"/>
        </w:sectPr>
      </w:pPr>
      <w:r w:rsidRPr="00B5031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F43099" w:rsidRPr="002702FC" w:rsidRDefault="00F43099">
      <w:pPr>
        <w:rPr>
          <w:lang w:val="ru-RU"/>
        </w:rPr>
      </w:pPr>
    </w:p>
    <w:sectPr w:rsidR="00F43099" w:rsidRPr="002702FC" w:rsidSect="00B56C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162"/>
    <w:multiLevelType w:val="multilevel"/>
    <w:tmpl w:val="DE5AB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75E51"/>
    <w:multiLevelType w:val="multilevel"/>
    <w:tmpl w:val="223A5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D057E"/>
    <w:multiLevelType w:val="multilevel"/>
    <w:tmpl w:val="D8E8B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F3BBF"/>
    <w:multiLevelType w:val="multilevel"/>
    <w:tmpl w:val="9E580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C7A1A"/>
    <w:multiLevelType w:val="multilevel"/>
    <w:tmpl w:val="246226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D71DD"/>
    <w:multiLevelType w:val="multilevel"/>
    <w:tmpl w:val="03C847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83212"/>
    <w:multiLevelType w:val="multilevel"/>
    <w:tmpl w:val="2FE602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6C09"/>
    <w:rsid w:val="000A7968"/>
    <w:rsid w:val="00162429"/>
    <w:rsid w:val="002702FC"/>
    <w:rsid w:val="00714BD0"/>
    <w:rsid w:val="00722449"/>
    <w:rsid w:val="00783367"/>
    <w:rsid w:val="007C4540"/>
    <w:rsid w:val="00956024"/>
    <w:rsid w:val="009D4637"/>
    <w:rsid w:val="00A14AE0"/>
    <w:rsid w:val="00A52D24"/>
    <w:rsid w:val="00A85F2C"/>
    <w:rsid w:val="00B30F33"/>
    <w:rsid w:val="00B50310"/>
    <w:rsid w:val="00B56C09"/>
    <w:rsid w:val="00C57298"/>
    <w:rsid w:val="00CD0677"/>
    <w:rsid w:val="00CF4E5E"/>
    <w:rsid w:val="00D414F6"/>
    <w:rsid w:val="00F07A56"/>
    <w:rsid w:val="00F43099"/>
    <w:rsid w:val="00F65B7D"/>
    <w:rsid w:val="00F83F18"/>
    <w:rsid w:val="00FA28A9"/>
    <w:rsid w:val="00F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6C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5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7241-8AB6-40F7-BDE5-9C6B01A9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64</Pages>
  <Words>14045</Words>
  <Characters>80061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2023-09-05T09:56:00Z</dcterms:created>
  <dcterms:modified xsi:type="dcterms:W3CDTF">2023-09-22T11:50:00Z</dcterms:modified>
</cp:coreProperties>
</file>